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D150" w14:textId="421A6D6D" w:rsidR="008D616A" w:rsidRDefault="008D616A" w:rsidP="1E5834C9">
      <w:pPr>
        <w:pStyle w:val="CRCoverPage"/>
        <w:tabs>
          <w:tab w:val="right" w:pos="9639"/>
        </w:tabs>
        <w:spacing w:after="0"/>
      </w:pPr>
      <w:bookmarkStart w:id="0" w:name="_Hlk177645036"/>
      <w:r w:rsidRPr="2E0A951E">
        <w:rPr>
          <w:b/>
          <w:bCs/>
          <w:sz w:val="24"/>
          <w:szCs w:val="24"/>
        </w:rPr>
        <w:t>3GPP TSG-RAN WG4 Meeting #</w:t>
      </w:r>
      <w:r w:rsidRPr="2EC7297D">
        <w:rPr>
          <w:b/>
          <w:bCs/>
          <w:sz w:val="24"/>
          <w:szCs w:val="24"/>
        </w:rPr>
        <w:t>11</w:t>
      </w:r>
      <w:r w:rsidR="00BC77EC">
        <w:rPr>
          <w:b/>
          <w:bCs/>
          <w:sz w:val="24"/>
          <w:szCs w:val="24"/>
        </w:rPr>
        <w:t>7</w:t>
      </w:r>
      <w:r w:rsidR="042F05D0" w:rsidRPr="2EC7297D">
        <w:rPr>
          <w:b/>
          <w:bCs/>
          <w:sz w:val="24"/>
          <w:szCs w:val="24"/>
        </w:rPr>
        <w:t xml:space="preserve">                      </w:t>
      </w:r>
      <w:r w:rsidR="042F05D0" w:rsidRPr="52A428F8">
        <w:rPr>
          <w:b/>
          <w:bCs/>
          <w:sz w:val="24"/>
          <w:szCs w:val="24"/>
        </w:rPr>
        <w:t xml:space="preserve">                     </w:t>
      </w:r>
      <w:r w:rsidRPr="1621A489">
        <w:rPr>
          <w:rFonts w:eastAsia="Arial" w:cs="Arial"/>
          <w:b/>
          <w:color w:val="808080" w:themeColor="background1" w:themeShade="80"/>
          <w:sz w:val="25"/>
          <w:szCs w:val="25"/>
        </w:rPr>
        <w:t>R4-</w:t>
      </w:r>
      <w:r w:rsidR="128528DF" w:rsidRPr="1621A489">
        <w:rPr>
          <w:rFonts w:eastAsia="Arial" w:cs="Arial"/>
          <w:b/>
          <w:bCs/>
          <w:color w:val="808080" w:themeColor="background1" w:themeShade="80"/>
          <w:sz w:val="25"/>
          <w:szCs w:val="25"/>
        </w:rPr>
        <w:t>2520861</w:t>
      </w:r>
    </w:p>
    <w:p w14:paraId="6B0CDAFA" w14:textId="4D68FDB6" w:rsidR="008D616A" w:rsidRPr="002209E4" w:rsidRDefault="00DA2604" w:rsidP="008D61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DA2604">
        <w:rPr>
          <w:rFonts w:eastAsia="SimSun" w:cs="Arial"/>
          <w:sz w:val="24"/>
          <w:szCs w:val="24"/>
          <w:lang w:eastAsia="zh-CN"/>
        </w:rPr>
        <w:t>Dallas, TX, USA, November 17-21, 2025</w:t>
      </w:r>
      <w:r w:rsidR="008D616A">
        <w:rPr>
          <w:rFonts w:cs="Arial"/>
          <w:sz w:val="24"/>
        </w:rPr>
        <w:br/>
      </w:r>
    </w:p>
    <w:p w14:paraId="6B7D507B" w14:textId="104BA215" w:rsidR="008D616A" w:rsidRDefault="008D616A" w:rsidP="170EABC7">
      <w:pPr>
        <w:spacing w:after="60"/>
        <w:ind w:left="1985" w:hanging="1985"/>
        <w:rPr>
          <w:rFonts w:ascii="Arial" w:hAnsi="Arial" w:cs="Arial"/>
          <w:b/>
          <w:bCs/>
        </w:rPr>
      </w:pPr>
      <w:r w:rsidRPr="170EABC7">
        <w:rPr>
          <w:rFonts w:ascii="Arial" w:hAnsi="Arial" w:cs="Arial"/>
          <w:b/>
          <w:bCs/>
        </w:rPr>
        <w:t>Title:</w:t>
      </w:r>
      <w:r>
        <w:tab/>
      </w:r>
      <w:bookmarkEnd w:id="0"/>
      <w:r w:rsidRPr="170EABC7">
        <w:rPr>
          <w:rFonts w:ascii="Arial" w:hAnsi="Arial" w:cs="Arial"/>
          <w:b/>
          <w:bCs/>
        </w:rPr>
        <w:t xml:space="preserve">Qualcomm views on 6G </w:t>
      </w:r>
      <w:r w:rsidR="3BED5046" w:rsidRPr="170EABC7">
        <w:rPr>
          <w:rFonts w:ascii="Arial" w:hAnsi="Arial" w:cs="Arial"/>
          <w:b/>
          <w:bCs/>
        </w:rPr>
        <w:t>Waveform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5100DBDC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>
        <w:tab/>
      </w:r>
      <w:r w:rsidR="0DE9794E" w:rsidRPr="3996B3DE">
        <w:rPr>
          <w:rFonts w:ascii="Arial" w:hAnsi="Arial" w:cs="Arial"/>
          <w:b/>
          <w:bCs/>
        </w:rPr>
        <w:t>8.</w:t>
      </w:r>
      <w:r w:rsidR="00C901B9">
        <w:rPr>
          <w:rFonts w:ascii="Arial" w:hAnsi="Arial" w:cs="Arial"/>
          <w:b/>
          <w:bCs/>
        </w:rPr>
        <w:t>2.1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96F407D" w14:textId="5F5974C6" w:rsidR="008D616A" w:rsidRPr="005E4466" w:rsidRDefault="6EB71D9D" w:rsidP="5DD449E0">
      <w:pPr>
        <w:spacing w:after="60"/>
        <w:ind w:left="1985" w:hanging="1985"/>
        <w:rPr>
          <w:rFonts w:ascii="Arial" w:hAnsi="Arial" w:cs="Arial"/>
          <w:b/>
          <w:bCs/>
        </w:rPr>
      </w:pPr>
      <w:r w:rsidRPr="5D2980DE">
        <w:rPr>
          <w:rFonts w:ascii="Arial" w:hAnsi="Arial" w:cs="Arial"/>
          <w:b/>
          <w:bCs/>
        </w:rPr>
        <w:t xml:space="preserve">SI: </w:t>
      </w:r>
      <w:r>
        <w:tab/>
      </w:r>
      <w:r w:rsidR="56BCF8AA" w:rsidRPr="5D2980DE">
        <w:rPr>
          <w:rFonts w:ascii="Arial" w:hAnsi="Arial" w:cs="Arial"/>
          <w:b/>
          <w:bCs/>
        </w:rPr>
        <w:t>FS_6G_Radio</w:t>
      </w:r>
    </w:p>
    <w:p w14:paraId="0C099EDB" w14:textId="77777777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F313E7E" w14:textId="77777777" w:rsidR="00C76FB8" w:rsidRDefault="00C76FB8" w:rsidP="001D6D09">
      <w:pPr>
        <w:pStyle w:val="FP"/>
      </w:pPr>
    </w:p>
    <w:p w14:paraId="196791C4" w14:textId="4350CFDD" w:rsidR="008D616A" w:rsidRDefault="007F714E" w:rsidP="008D616A">
      <w:pPr>
        <w:pStyle w:val="Heading1"/>
      </w:pPr>
      <w:r>
        <w:t>1</w:t>
      </w:r>
      <w:r>
        <w:tab/>
      </w:r>
      <w:r w:rsidR="008D616A">
        <w:t>Introduction</w:t>
      </w:r>
    </w:p>
    <w:p w14:paraId="599B3B33" w14:textId="28308F68" w:rsidR="003415FD" w:rsidRDefault="00A0244B" w:rsidP="00D60820">
      <w:pPr>
        <w:rPr>
          <w:color w:val="A6A6A6" w:themeColor="background1" w:themeShade="A6"/>
        </w:rPr>
      </w:pPr>
      <w:r w:rsidRPr="00D60820">
        <w:t>In RAN4#11</w:t>
      </w:r>
      <w:r w:rsidR="00DA196D" w:rsidRPr="00D60820">
        <w:t>6bi</w:t>
      </w:r>
      <w:r w:rsidR="003415FD">
        <w:t>s</w:t>
      </w:r>
      <w:r w:rsidRPr="00D60820">
        <w:t xml:space="preserve"> </w:t>
      </w:r>
      <w:r w:rsidR="00DA196D" w:rsidRPr="00D60820">
        <w:t>WF for System parameters [7] was agreed. R</w:t>
      </w:r>
      <w:r w:rsidR="00D211D2">
        <w:t>AN</w:t>
      </w:r>
      <w:r w:rsidR="00DA196D" w:rsidRPr="00D60820">
        <w:t xml:space="preserve">4 also received an LS </w:t>
      </w:r>
      <w:r w:rsidR="006E54CB" w:rsidRPr="00D60820">
        <w:t xml:space="preserve">from RAN1 asking </w:t>
      </w:r>
      <w:r w:rsidR="00A0668B">
        <w:t xml:space="preserve">for </w:t>
      </w:r>
      <w:r w:rsidR="006E54CB" w:rsidRPr="00D60820">
        <w:t xml:space="preserve">a </w:t>
      </w:r>
      <w:r w:rsidR="00B55738" w:rsidRPr="00D60820">
        <w:t>PA mode</w:t>
      </w:r>
      <w:r w:rsidR="00A0668B">
        <w:t>l</w:t>
      </w:r>
      <w:r w:rsidR="00B55738" w:rsidRPr="00D60820">
        <w:t xml:space="preserve"> for their waveform </w:t>
      </w:r>
      <w:r w:rsidR="00385DDA" w:rsidRPr="00D60820">
        <w:t xml:space="preserve">evaluation. </w:t>
      </w:r>
      <w:r w:rsidR="007C4F0E" w:rsidRPr="00D60820">
        <w:t xml:space="preserve">It was decided that the PA model discussion </w:t>
      </w:r>
      <w:r w:rsidR="001531A0">
        <w:t xml:space="preserve">should be conducted </w:t>
      </w:r>
      <w:r w:rsidR="007C4F0E" w:rsidRPr="00D60820">
        <w:t>in R</w:t>
      </w:r>
      <w:r w:rsidR="001531A0">
        <w:t>AN</w:t>
      </w:r>
      <w:r w:rsidR="007C4F0E" w:rsidRPr="00D60820">
        <w:t xml:space="preserve">4 waveform </w:t>
      </w:r>
      <w:r w:rsidR="00D81E35" w:rsidRPr="00D60820">
        <w:t>agenda. In this paper we discuss PA model aspect</w:t>
      </w:r>
      <w:r w:rsidR="00AC3063">
        <w:t>s</w:t>
      </w:r>
      <w:r w:rsidR="00D81E35" w:rsidRPr="00D60820">
        <w:t xml:space="preserve"> and how they relate to waveform evalu</w:t>
      </w:r>
      <w:r w:rsidR="003415FD" w:rsidRPr="00D60820">
        <w:t>a</w:t>
      </w:r>
      <w:r w:rsidR="00D81E35" w:rsidRPr="00D60820">
        <w:t>tion work</w:t>
      </w:r>
      <w:r w:rsidR="00D81E35">
        <w:rPr>
          <w:color w:val="A6A6A6" w:themeColor="background1" w:themeShade="A6"/>
          <w:lang w:eastAsia="en-US"/>
        </w:rPr>
        <w:t xml:space="preserve">. </w:t>
      </w:r>
    </w:p>
    <w:p w14:paraId="554FA79A" w14:textId="03F498EC" w:rsidR="006D7AC8" w:rsidRDefault="007F714E" w:rsidP="007E7812">
      <w:pPr>
        <w:pStyle w:val="Heading1"/>
      </w:pPr>
      <w:r>
        <w:t>2</w:t>
      </w:r>
      <w:r>
        <w:tab/>
      </w:r>
      <w:r w:rsidR="008D616A">
        <w:t>Discussion</w:t>
      </w:r>
    </w:p>
    <w:p w14:paraId="3F0DAABA" w14:textId="0A255825" w:rsidR="00DA6B9A" w:rsidRDefault="00DA6B9A" w:rsidP="00DE24C6">
      <w:pPr>
        <w:rPr>
          <w:lang w:eastAsia="en-US"/>
        </w:rPr>
      </w:pPr>
      <w:r>
        <w:rPr>
          <w:lang w:eastAsia="en-US"/>
        </w:rPr>
        <w:t xml:space="preserve">RAN4 has received an LS </w:t>
      </w:r>
      <w:r w:rsidR="00892D2F">
        <w:rPr>
          <w:lang w:eastAsia="en-US"/>
        </w:rPr>
        <w:t>[</w:t>
      </w:r>
      <w:r w:rsidR="00AE0697">
        <w:rPr>
          <w:lang w:eastAsia="en-US"/>
        </w:rPr>
        <w:t xml:space="preserve">8] </w:t>
      </w:r>
      <w:r w:rsidR="00892D2F">
        <w:rPr>
          <w:lang w:eastAsia="en-US"/>
        </w:rPr>
        <w:t xml:space="preserve">from RAN1 where they ask RAN4 to deliver a PA model for their waveform evaluation. </w:t>
      </w:r>
      <w:r w:rsidR="00AE0697">
        <w:rPr>
          <w:lang w:eastAsia="en-US"/>
        </w:rPr>
        <w:t>Ran4 has responded earlier to similar requ</w:t>
      </w:r>
      <w:r w:rsidR="008355DB">
        <w:rPr>
          <w:lang w:eastAsia="en-US"/>
        </w:rPr>
        <w:t xml:space="preserve">est </w:t>
      </w:r>
      <w:r w:rsidR="00C61F08">
        <w:rPr>
          <w:lang w:eastAsia="en-US"/>
        </w:rPr>
        <w:t>in 5G study item time [9]. That response had some notions o</w:t>
      </w:r>
      <w:r w:rsidR="00886DA1">
        <w:rPr>
          <w:lang w:eastAsia="en-US"/>
        </w:rPr>
        <w:t xml:space="preserve">f doubt of accuracy of some specific cases. </w:t>
      </w:r>
      <w:r w:rsidR="313FA397" w:rsidRPr="6EA86FAD">
        <w:rPr>
          <w:lang w:eastAsia="en-US"/>
        </w:rPr>
        <w:t xml:space="preserve">Our understanding is that RAN1 main focus is evaluating low PAPR </w:t>
      </w:r>
      <w:r w:rsidR="79CD5360" w:rsidRPr="6EA86FAD">
        <w:rPr>
          <w:lang w:eastAsia="en-US"/>
        </w:rPr>
        <w:t xml:space="preserve">(&lt; 2 dB PAPR) </w:t>
      </w:r>
      <w:r w:rsidR="313FA397" w:rsidRPr="6EA86FAD">
        <w:rPr>
          <w:lang w:eastAsia="en-US"/>
        </w:rPr>
        <w:t>cases where deep saturation behavi</w:t>
      </w:r>
      <w:r w:rsidR="7A81DE1E" w:rsidRPr="6EA86FAD">
        <w:rPr>
          <w:lang w:eastAsia="en-US"/>
        </w:rPr>
        <w:t xml:space="preserve">our </w:t>
      </w:r>
      <w:r w:rsidR="313FA397" w:rsidRPr="6EA86FAD">
        <w:rPr>
          <w:lang w:eastAsia="en-US"/>
        </w:rPr>
        <w:t xml:space="preserve">of the PA may become </w:t>
      </w:r>
      <w:r w:rsidR="0BF94C7F" w:rsidRPr="6EA86FAD">
        <w:rPr>
          <w:lang w:eastAsia="en-US"/>
        </w:rPr>
        <w:t>important. In deep saturation the transistor of the PA acts almost like a switch</w:t>
      </w:r>
      <w:r w:rsidR="6419F365" w:rsidRPr="6EA86FAD">
        <w:rPr>
          <w:lang w:eastAsia="en-US"/>
        </w:rPr>
        <w:t xml:space="preserve"> exciting </w:t>
      </w:r>
      <w:r w:rsidR="003B6FC0">
        <w:rPr>
          <w:lang w:eastAsia="en-US"/>
        </w:rPr>
        <w:t xml:space="preserve">the </w:t>
      </w:r>
      <w:r w:rsidR="6419F365" w:rsidRPr="6EA86FAD">
        <w:rPr>
          <w:lang w:eastAsia="en-US"/>
        </w:rPr>
        <w:t>attached resonators</w:t>
      </w:r>
      <w:r w:rsidR="009036A7">
        <w:rPr>
          <w:lang w:eastAsia="en-US"/>
        </w:rPr>
        <w:t xml:space="preserve">. In this state, the resonators are </w:t>
      </w:r>
      <w:r w:rsidR="00CF1DD9">
        <w:rPr>
          <w:lang w:eastAsia="en-US"/>
        </w:rPr>
        <w:t xml:space="preserve">loaded with energy and enhance the memory effects in the </w:t>
      </w:r>
      <w:r w:rsidR="00BB5D0A">
        <w:rPr>
          <w:lang w:eastAsia="en-US"/>
        </w:rPr>
        <w:t xml:space="preserve">PA. </w:t>
      </w:r>
      <w:r w:rsidR="313FA397" w:rsidRPr="6EA86FAD">
        <w:rPr>
          <w:lang w:eastAsia="en-US"/>
        </w:rPr>
        <w:t xml:space="preserve"> </w:t>
      </w:r>
      <w:r w:rsidR="00886DA1">
        <w:rPr>
          <w:lang w:eastAsia="en-US"/>
        </w:rPr>
        <w:t>In addition to the deep saturation case</w:t>
      </w:r>
      <w:r w:rsidR="00BB5D0A">
        <w:rPr>
          <w:lang w:eastAsia="en-US"/>
        </w:rPr>
        <w:t xml:space="preserve">, large back off cases and </w:t>
      </w:r>
      <w:r w:rsidR="00886DA1">
        <w:rPr>
          <w:lang w:eastAsia="en-US"/>
        </w:rPr>
        <w:t>the wide bandwidths pose an additional challenge</w:t>
      </w:r>
      <w:r w:rsidR="00BB5D0A">
        <w:rPr>
          <w:lang w:eastAsia="en-US"/>
        </w:rPr>
        <w:t xml:space="preserve"> for the accuracy of functional PA model. </w:t>
      </w:r>
      <w:r w:rsidR="00886DA1">
        <w:rPr>
          <w:lang w:eastAsia="en-US"/>
        </w:rPr>
        <w:t xml:space="preserve"> </w:t>
      </w:r>
    </w:p>
    <w:p w14:paraId="2D7FAED4" w14:textId="4AB8B154" w:rsidR="000D65CB" w:rsidRPr="00AE45EA" w:rsidRDefault="000D65CB" w:rsidP="00DE24C6">
      <w:pPr>
        <w:rPr>
          <w:b/>
          <w:bCs/>
          <w:lang w:eastAsia="en-US"/>
        </w:rPr>
      </w:pPr>
      <w:r w:rsidRPr="00AE45EA">
        <w:rPr>
          <w:b/>
          <w:bCs/>
          <w:lang w:eastAsia="en-US"/>
        </w:rPr>
        <w:t>Observation</w:t>
      </w:r>
      <w:r w:rsidR="00AE45EA">
        <w:rPr>
          <w:b/>
          <w:bCs/>
          <w:lang w:eastAsia="en-US"/>
        </w:rPr>
        <w:t xml:space="preserve"> 1</w:t>
      </w:r>
      <w:r w:rsidRPr="00AE45EA">
        <w:rPr>
          <w:b/>
          <w:bCs/>
          <w:lang w:eastAsia="en-US"/>
        </w:rPr>
        <w:t>: Memoryless functional model has accuracy limitations</w:t>
      </w:r>
    </w:p>
    <w:p w14:paraId="1890F024" w14:textId="7EE2B832" w:rsidR="00736094" w:rsidRDefault="00242BBB" w:rsidP="00DE24C6">
      <w:pPr>
        <w:rPr>
          <w:lang w:eastAsia="en-US"/>
        </w:rPr>
      </w:pPr>
      <w:r>
        <w:rPr>
          <w:lang w:eastAsia="en-US"/>
        </w:rPr>
        <w:t xml:space="preserve">The accuracy limitations can be </w:t>
      </w:r>
      <w:r w:rsidR="00B5351A">
        <w:rPr>
          <w:lang w:eastAsia="en-US"/>
        </w:rPr>
        <w:t xml:space="preserve">understood by looking in to the data </w:t>
      </w:r>
      <w:r w:rsidR="003C45EF">
        <w:rPr>
          <w:lang w:eastAsia="en-US"/>
        </w:rPr>
        <w:t xml:space="preserve">from where the AM-AM and AM-PM curves are extracted from. TR 38.803 </w:t>
      </w:r>
      <w:r w:rsidR="003F78DA">
        <w:rPr>
          <w:lang w:eastAsia="en-US"/>
        </w:rPr>
        <w:t xml:space="preserve">gives a good picture of the extraction data in its Figure </w:t>
      </w:r>
      <w:r w:rsidR="00BD36AF">
        <w:rPr>
          <w:lang w:eastAsia="en-US"/>
        </w:rPr>
        <w:t>A.1-1</w:t>
      </w:r>
      <w:r w:rsidR="003A42A6">
        <w:rPr>
          <w:lang w:eastAsia="en-US"/>
        </w:rPr>
        <w:t xml:space="preserve"> and A.1-2</w:t>
      </w:r>
      <w:r w:rsidR="00643FEC">
        <w:rPr>
          <w:lang w:eastAsia="en-US"/>
        </w:rPr>
        <w:t xml:space="preserve"> </w:t>
      </w:r>
      <w:r w:rsidR="00736094">
        <w:rPr>
          <w:lang w:eastAsia="en-US"/>
        </w:rPr>
        <w:t>which we reproduce below with some additional markings in green</w:t>
      </w:r>
      <w:r w:rsidR="00157991">
        <w:rPr>
          <w:lang w:eastAsia="en-US"/>
        </w:rPr>
        <w:t>:</w:t>
      </w:r>
    </w:p>
    <w:p w14:paraId="0805970A" w14:textId="53EA65E2" w:rsidR="00533718" w:rsidRDefault="00736094" w:rsidP="00DE24C6">
      <w:pPr>
        <w:rPr>
          <w:lang w:eastAsia="en-US"/>
        </w:rPr>
      </w:pPr>
      <w:r w:rsidRPr="00736094">
        <w:rPr>
          <w:noProof/>
        </w:rPr>
        <w:drawing>
          <wp:inline distT="0" distB="0" distL="0" distR="0" wp14:anchorId="7BC5A5E4" wp14:editId="3DC753AE">
            <wp:extent cx="6229408" cy="1925781"/>
            <wp:effectExtent l="0" t="0" r="0" b="0"/>
            <wp:docPr id="3476498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291" cy="193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6AF">
        <w:rPr>
          <w:lang w:eastAsia="en-US"/>
        </w:rPr>
        <w:t xml:space="preserve"> </w:t>
      </w:r>
    </w:p>
    <w:p w14:paraId="565E3A46" w14:textId="219D740D" w:rsidR="00BE6964" w:rsidRDefault="00955975" w:rsidP="00D60820">
      <w:pPr>
        <w:pStyle w:val="TF"/>
        <w:rPr>
          <w:lang w:eastAsia="en-US"/>
        </w:rPr>
      </w:pPr>
      <w:r>
        <w:rPr>
          <w:lang w:eastAsia="en-US"/>
        </w:rPr>
        <w:t>Figure</w:t>
      </w:r>
      <w:r w:rsidR="006C6397">
        <w:rPr>
          <w:lang w:eastAsia="en-US"/>
        </w:rPr>
        <w:t xml:space="preserve"> </w:t>
      </w:r>
      <w:r>
        <w:rPr>
          <w:lang w:eastAsia="en-US"/>
        </w:rPr>
        <w:t>1: Gain and phase characteristics of 2.1GHz GaAs PA</w:t>
      </w:r>
      <w:r w:rsidR="00AE45EA">
        <w:rPr>
          <w:lang w:eastAsia="en-US"/>
        </w:rPr>
        <w:t xml:space="preserve"> (from TR 38.803)</w:t>
      </w:r>
    </w:p>
    <w:p w14:paraId="025CFC64" w14:textId="0F932111" w:rsidR="004C4095" w:rsidRDefault="00157991" w:rsidP="00DE24C6">
      <w:pPr>
        <w:rPr>
          <w:lang w:eastAsia="en-US"/>
        </w:rPr>
      </w:pPr>
      <w:r w:rsidRPr="74BCF155">
        <w:rPr>
          <w:lang w:eastAsia="en-US"/>
        </w:rPr>
        <w:lastRenderedPageBreak/>
        <w:t xml:space="preserve">The blue datapoint cloud </w:t>
      </w:r>
      <w:r w:rsidR="008C0677" w:rsidRPr="74BCF155">
        <w:rPr>
          <w:lang w:eastAsia="en-US"/>
        </w:rPr>
        <w:t>represents the captured IQ samples and the red line is the fitted curve</w:t>
      </w:r>
      <w:r w:rsidR="00452BBD" w:rsidRPr="74BCF155">
        <w:rPr>
          <w:lang w:eastAsia="en-US"/>
        </w:rPr>
        <w:t>.</w:t>
      </w:r>
      <w:r w:rsidR="008C0677" w:rsidRPr="74BCF155">
        <w:rPr>
          <w:lang w:eastAsia="en-US"/>
        </w:rPr>
        <w:t xml:space="preserve"> </w:t>
      </w:r>
      <w:r w:rsidRPr="74BCF155">
        <w:rPr>
          <w:lang w:eastAsia="en-US"/>
        </w:rPr>
        <w:t>The circled areas show where the</w:t>
      </w:r>
      <w:r w:rsidR="005A3DBE" w:rsidRPr="74BCF155">
        <w:rPr>
          <w:lang w:eastAsia="en-US"/>
        </w:rPr>
        <w:t xml:space="preserve"> fitted curve</w:t>
      </w:r>
      <w:r w:rsidR="00452BBD" w:rsidRPr="74BCF155">
        <w:rPr>
          <w:lang w:eastAsia="en-US"/>
        </w:rPr>
        <w:t xml:space="preserve"> represents the </w:t>
      </w:r>
      <w:r w:rsidR="009166AC" w:rsidRPr="74BCF155">
        <w:rPr>
          <w:lang w:eastAsia="en-US"/>
        </w:rPr>
        <w:t xml:space="preserve">data sample cloud well </w:t>
      </w:r>
      <w:r w:rsidR="008B48D2" w:rsidRPr="74BCF155">
        <w:rPr>
          <w:lang w:eastAsia="en-US"/>
        </w:rPr>
        <w:t xml:space="preserve">with the exception of the very </w:t>
      </w:r>
      <w:r w:rsidR="00A36EB0" w:rsidRPr="74BCF155">
        <w:rPr>
          <w:lang w:eastAsia="en-US"/>
        </w:rPr>
        <w:t>right end where there are abrupt changes. W</w:t>
      </w:r>
      <w:r w:rsidR="009166AC" w:rsidRPr="74BCF155">
        <w:rPr>
          <w:lang w:eastAsia="en-US"/>
        </w:rPr>
        <w:t xml:space="preserve">here the double arrow is drawn, the </w:t>
      </w:r>
      <w:r w:rsidR="00566B22" w:rsidRPr="74BCF155">
        <w:rPr>
          <w:lang w:eastAsia="en-US"/>
        </w:rPr>
        <w:t xml:space="preserve">cloud has </w:t>
      </w:r>
      <w:r w:rsidR="000F1F4D" w:rsidRPr="74BCF155">
        <w:rPr>
          <w:lang w:eastAsia="en-US"/>
        </w:rPr>
        <w:t xml:space="preserve">larger spread and </w:t>
      </w:r>
      <w:r w:rsidR="004C4095" w:rsidRPr="74BCF155">
        <w:rPr>
          <w:lang w:eastAsia="en-US"/>
        </w:rPr>
        <w:t xml:space="preserve">assuming that the PA AM-AM or AM-PM is perfectly linear is an over estimation of the performance. </w:t>
      </w:r>
    </w:p>
    <w:p w14:paraId="7A9AB554" w14:textId="7EBF12E6" w:rsidR="001B36E4" w:rsidRDefault="004C4095" w:rsidP="00DE24C6">
      <w:pPr>
        <w:rPr>
          <w:lang w:eastAsia="en-US"/>
        </w:rPr>
      </w:pPr>
      <w:r>
        <w:rPr>
          <w:lang w:eastAsia="en-US"/>
        </w:rPr>
        <w:t xml:space="preserve">The </w:t>
      </w:r>
      <w:r w:rsidR="001B175B">
        <w:rPr>
          <w:lang w:eastAsia="en-US"/>
        </w:rPr>
        <w:t>curves reveal areas where the reliability is better</w:t>
      </w:r>
      <w:r w:rsidR="00BC0444">
        <w:rPr>
          <w:lang w:eastAsia="en-US"/>
        </w:rPr>
        <w:t xml:space="preserve">. For the </w:t>
      </w:r>
      <w:r w:rsidR="001B175B">
        <w:rPr>
          <w:lang w:eastAsia="en-US"/>
        </w:rPr>
        <w:t xml:space="preserve">top 5 to 10 dB from </w:t>
      </w:r>
      <w:r w:rsidR="00A36EB0">
        <w:rPr>
          <w:lang w:eastAsia="en-US"/>
        </w:rPr>
        <w:t>saturation</w:t>
      </w:r>
      <w:r w:rsidR="00BC0444">
        <w:rPr>
          <w:lang w:eastAsia="en-US"/>
        </w:rPr>
        <w:t xml:space="preserve"> the accuracy should be relatively g</w:t>
      </w:r>
      <w:r w:rsidR="008A07EF">
        <w:rPr>
          <w:lang w:eastAsia="en-US"/>
        </w:rPr>
        <w:t xml:space="preserve">ood. </w:t>
      </w:r>
      <w:r w:rsidR="00F259D6">
        <w:rPr>
          <w:lang w:eastAsia="en-US"/>
        </w:rPr>
        <w:t xml:space="preserve">Even in this range, </w:t>
      </w:r>
      <w:r w:rsidR="00683568">
        <w:rPr>
          <w:lang w:eastAsia="en-US"/>
        </w:rPr>
        <w:t>for</w:t>
      </w:r>
      <w:r w:rsidR="00F259D6">
        <w:rPr>
          <w:lang w:eastAsia="en-US"/>
        </w:rPr>
        <w:t xml:space="preserve"> very low EVM </w:t>
      </w:r>
      <w:r w:rsidR="009F566E">
        <w:rPr>
          <w:lang w:eastAsia="en-US"/>
        </w:rPr>
        <w:t xml:space="preserve">cases there </w:t>
      </w:r>
      <w:r w:rsidR="00683568">
        <w:rPr>
          <w:lang w:eastAsia="en-US"/>
        </w:rPr>
        <w:t>may be</w:t>
      </w:r>
      <w:r w:rsidR="009F566E">
        <w:rPr>
          <w:lang w:eastAsia="en-US"/>
        </w:rPr>
        <w:t xml:space="preserve"> limited accuracy since the phase spread is </w:t>
      </w:r>
      <w:r w:rsidR="0084057C">
        <w:rPr>
          <w:lang w:eastAsia="en-US"/>
        </w:rPr>
        <w:t>~ 10 degrees</w:t>
      </w:r>
      <w:r w:rsidR="00A161C6">
        <w:rPr>
          <w:lang w:eastAsia="en-US"/>
        </w:rPr>
        <w:t xml:space="preserve"> and for 1024 QAM this will cause significant EVM. </w:t>
      </w:r>
    </w:p>
    <w:p w14:paraId="0762DAE8" w14:textId="17C92BFF" w:rsidR="00157991" w:rsidRPr="002C6802" w:rsidRDefault="001B36E4" w:rsidP="00DE24C6">
      <w:pPr>
        <w:rPr>
          <w:b/>
          <w:bCs/>
          <w:lang w:eastAsia="en-US"/>
        </w:rPr>
      </w:pPr>
      <w:r w:rsidRPr="002C6802">
        <w:rPr>
          <w:b/>
          <w:bCs/>
          <w:lang w:eastAsia="en-US"/>
        </w:rPr>
        <w:t xml:space="preserve">Observation </w:t>
      </w:r>
      <w:r w:rsidR="00AE45EA">
        <w:rPr>
          <w:b/>
          <w:bCs/>
          <w:lang w:eastAsia="en-US"/>
        </w:rPr>
        <w:t>2</w:t>
      </w:r>
      <w:r w:rsidRPr="002C6802">
        <w:rPr>
          <w:b/>
          <w:bCs/>
          <w:lang w:eastAsia="en-US"/>
        </w:rPr>
        <w:t xml:space="preserve">: Accuracy </w:t>
      </w:r>
      <w:r w:rsidR="00BA0715" w:rsidRPr="002C6802">
        <w:rPr>
          <w:b/>
          <w:bCs/>
          <w:lang w:eastAsia="en-US"/>
        </w:rPr>
        <w:t>of the current model type is relatively good for the high</w:t>
      </w:r>
      <w:r w:rsidR="00683568">
        <w:rPr>
          <w:b/>
          <w:bCs/>
          <w:lang w:eastAsia="en-US"/>
        </w:rPr>
        <w:t>-</w:t>
      </w:r>
      <w:r w:rsidR="00BA0715" w:rsidRPr="002C6802">
        <w:rPr>
          <w:b/>
          <w:bCs/>
          <w:lang w:eastAsia="en-US"/>
        </w:rPr>
        <w:t xml:space="preserve">power emissions limited cases. </w:t>
      </w:r>
      <w:r w:rsidR="0084057C" w:rsidRPr="002C6802">
        <w:rPr>
          <w:b/>
          <w:bCs/>
          <w:lang w:eastAsia="en-US"/>
        </w:rPr>
        <w:t xml:space="preserve"> </w:t>
      </w:r>
      <w:r w:rsidR="005A3DBE" w:rsidRPr="002C6802">
        <w:rPr>
          <w:b/>
          <w:bCs/>
          <w:lang w:eastAsia="en-US"/>
        </w:rPr>
        <w:t xml:space="preserve"> </w:t>
      </w:r>
      <w:r w:rsidR="00157991" w:rsidRPr="002C6802">
        <w:rPr>
          <w:b/>
          <w:bCs/>
          <w:lang w:eastAsia="en-US"/>
        </w:rPr>
        <w:t xml:space="preserve"> </w:t>
      </w:r>
    </w:p>
    <w:p w14:paraId="2D3F0233" w14:textId="54E343DD" w:rsidR="00BA0715" w:rsidRDefault="00BA0715" w:rsidP="00DE24C6">
      <w:pPr>
        <w:rPr>
          <w:lang w:eastAsia="en-US"/>
        </w:rPr>
      </w:pPr>
      <w:r>
        <w:rPr>
          <w:lang w:eastAsia="en-US"/>
        </w:rPr>
        <w:t xml:space="preserve">We took similar curves </w:t>
      </w:r>
      <w:r w:rsidR="003C3D42">
        <w:rPr>
          <w:lang w:eastAsia="en-US"/>
        </w:rPr>
        <w:t xml:space="preserve">with narrow bandwidth signals and wide bandwidth signals to estimate how the spread </w:t>
      </w:r>
      <w:r w:rsidR="00FD2AED">
        <w:rPr>
          <w:lang w:eastAsia="en-US"/>
        </w:rPr>
        <w:t xml:space="preserve">changes with bandwidth. The curves are </w:t>
      </w:r>
      <w:r w:rsidR="009C4917">
        <w:rPr>
          <w:lang w:eastAsia="en-US"/>
        </w:rPr>
        <w:t xml:space="preserve">shown </w:t>
      </w:r>
      <w:r w:rsidR="00FD2AED">
        <w:rPr>
          <w:lang w:eastAsia="en-US"/>
        </w:rPr>
        <w:t xml:space="preserve">below </w:t>
      </w:r>
    </w:p>
    <w:p w14:paraId="0D570298" w14:textId="46437E62" w:rsidR="006C55D6" w:rsidRDefault="002A5EB3" w:rsidP="00DE24C6">
      <w:pPr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4D7904B6" wp14:editId="02AEACA7">
            <wp:extent cx="5768686" cy="1477521"/>
            <wp:effectExtent l="0" t="0" r="3810" b="8890"/>
            <wp:docPr id="8910563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272" cy="1496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05816E" w14:textId="7CBCA321" w:rsidR="006C55D6" w:rsidRDefault="00BE6964" w:rsidP="009B5AB3">
      <w:pPr>
        <w:pStyle w:val="TF"/>
        <w:rPr>
          <w:lang w:eastAsia="en-US"/>
        </w:rPr>
      </w:pPr>
      <w:r>
        <w:rPr>
          <w:noProof/>
          <w:lang w:eastAsia="en-US"/>
        </w:rPr>
        <w:t>Figure</w:t>
      </w:r>
      <w:r w:rsidR="007D5E25">
        <w:rPr>
          <w:noProof/>
          <w:lang w:eastAsia="en-US"/>
        </w:rPr>
        <w:t xml:space="preserve"> </w:t>
      </w:r>
      <w:r>
        <w:rPr>
          <w:noProof/>
          <w:lang w:eastAsia="en-US"/>
        </w:rPr>
        <w:t>2: Vin vs Vout scatter plots for different bandwidths</w:t>
      </w:r>
    </w:p>
    <w:p w14:paraId="2D0CFF6A" w14:textId="202C97D9" w:rsidR="00252D53" w:rsidRDefault="00252D53" w:rsidP="00DE24C6">
      <w:pPr>
        <w:rPr>
          <w:lang w:eastAsia="en-US"/>
        </w:rPr>
      </w:pPr>
      <w:r>
        <w:rPr>
          <w:lang w:eastAsia="en-US"/>
        </w:rPr>
        <w:t>The effect of DPD in any modern transmitter cannot be omitted when discussing PA models</w:t>
      </w:r>
      <w:r w:rsidR="001D7541">
        <w:rPr>
          <w:lang w:eastAsia="en-US"/>
        </w:rPr>
        <w:t>. DPD</w:t>
      </w:r>
      <w:r w:rsidR="00A63D3A">
        <w:rPr>
          <w:lang w:eastAsia="en-US"/>
        </w:rPr>
        <w:t xml:space="preserve"> </w:t>
      </w:r>
      <w:r w:rsidR="00C76CF5">
        <w:rPr>
          <w:lang w:eastAsia="en-US"/>
        </w:rPr>
        <w:t>simply takes the non-linearity present in the TX path and reverses it. In case of AM-AM/AM-PM</w:t>
      </w:r>
      <w:r w:rsidR="00487E3A">
        <w:rPr>
          <w:lang w:eastAsia="en-US"/>
        </w:rPr>
        <w:t>, the ideal DPD would reverse the non-</w:t>
      </w:r>
      <w:r w:rsidR="008D5233">
        <w:rPr>
          <w:lang w:eastAsia="en-US"/>
        </w:rPr>
        <w:t>linearity</w:t>
      </w:r>
      <w:r w:rsidR="00487E3A">
        <w:rPr>
          <w:lang w:eastAsia="en-US"/>
        </w:rPr>
        <w:t xml:space="preserve"> </w:t>
      </w:r>
      <w:r w:rsidR="00F04AB8">
        <w:rPr>
          <w:lang w:eastAsia="en-US"/>
        </w:rPr>
        <w:t xml:space="preserve">in the curves hence the input signal would be replicated perfectly in the output. There is a physical </w:t>
      </w:r>
      <w:r w:rsidR="00E9126A">
        <w:rPr>
          <w:lang w:eastAsia="en-US"/>
        </w:rPr>
        <w:t xml:space="preserve">maximum when this can be done defined by PA’s saturated power. Below </w:t>
      </w:r>
      <w:r w:rsidR="003A1A05">
        <w:rPr>
          <w:lang w:eastAsia="en-US"/>
        </w:rPr>
        <w:t xml:space="preserve">we show AM-AM characteristics of a PA with </w:t>
      </w:r>
      <w:r w:rsidR="00FB1366">
        <w:rPr>
          <w:lang w:eastAsia="en-US"/>
        </w:rPr>
        <w:t xml:space="preserve">ideal </w:t>
      </w:r>
      <w:r w:rsidR="003A1A05">
        <w:rPr>
          <w:lang w:eastAsia="en-US"/>
        </w:rPr>
        <w:t>DPD</w:t>
      </w:r>
      <w:r w:rsidR="00847DD2">
        <w:rPr>
          <w:lang w:eastAsia="en-US"/>
        </w:rPr>
        <w:t xml:space="preserve"> and a </w:t>
      </w:r>
      <w:r w:rsidR="000928AC">
        <w:rPr>
          <w:lang w:eastAsia="en-US"/>
        </w:rPr>
        <w:t xml:space="preserve">narrowband model of a commercially available PA which is designated as PA2 NB in the </w:t>
      </w:r>
      <w:r w:rsidR="005F4B1F">
        <w:rPr>
          <w:lang w:eastAsia="en-US"/>
        </w:rPr>
        <w:t xml:space="preserve">text </w:t>
      </w:r>
      <w:r w:rsidR="000928AC">
        <w:rPr>
          <w:lang w:eastAsia="en-US"/>
        </w:rPr>
        <w:t>below</w:t>
      </w:r>
      <w:r w:rsidR="003A1A05">
        <w:rPr>
          <w:lang w:eastAsia="en-US"/>
        </w:rPr>
        <w:t xml:space="preserve">. </w:t>
      </w:r>
    </w:p>
    <w:p w14:paraId="333BBB60" w14:textId="06F26B41" w:rsidR="00252D53" w:rsidRDefault="00576ECD" w:rsidP="00DE24C6">
      <w:pPr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13313844" wp14:editId="525F3BD2">
            <wp:extent cx="5324278" cy="2006344"/>
            <wp:effectExtent l="0" t="0" r="0" b="0"/>
            <wp:docPr id="15738670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435" cy="2011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9FE8B" w14:textId="65B69C8E" w:rsidR="003446EC" w:rsidRDefault="00955975" w:rsidP="00800337">
      <w:pPr>
        <w:pStyle w:val="TF"/>
        <w:rPr>
          <w:lang w:eastAsia="en-US"/>
        </w:rPr>
      </w:pPr>
      <w:r>
        <w:rPr>
          <w:lang w:eastAsia="en-US"/>
        </w:rPr>
        <w:t>Figure</w:t>
      </w:r>
      <w:r w:rsidR="00800337">
        <w:rPr>
          <w:lang w:eastAsia="en-US"/>
        </w:rPr>
        <w:t xml:space="preserve"> </w:t>
      </w:r>
      <w:r>
        <w:rPr>
          <w:lang w:eastAsia="en-US"/>
        </w:rPr>
        <w:t xml:space="preserve">3: </w:t>
      </w:r>
      <w:r w:rsidR="00776169">
        <w:rPr>
          <w:lang w:eastAsia="en-US"/>
        </w:rPr>
        <w:t>AM-AM characteristics for 2 PAs studied in this paper</w:t>
      </w:r>
    </w:p>
    <w:p w14:paraId="5326A9B9" w14:textId="113DA924" w:rsidR="00632FF4" w:rsidRDefault="00632FF4" w:rsidP="00DE24C6">
      <w:pPr>
        <w:rPr>
          <w:lang w:eastAsia="en-US"/>
        </w:rPr>
      </w:pPr>
    </w:p>
    <w:p w14:paraId="1561CA92" w14:textId="141F89DF" w:rsidR="00204E61" w:rsidRDefault="00072CDE" w:rsidP="00DE24C6">
      <w:pPr>
        <w:rPr>
          <w:lang w:eastAsia="en-US"/>
        </w:rPr>
      </w:pPr>
      <w:r>
        <w:rPr>
          <w:lang w:eastAsia="en-US"/>
        </w:rPr>
        <w:t xml:space="preserve">Since the task was to compare waveforms instead of </w:t>
      </w:r>
      <w:r w:rsidR="00833740">
        <w:rPr>
          <w:lang w:eastAsia="en-US"/>
        </w:rPr>
        <w:t xml:space="preserve">deriving RF requirements, we </w:t>
      </w:r>
      <w:r w:rsidR="00C30808">
        <w:rPr>
          <w:lang w:eastAsia="en-US"/>
        </w:rPr>
        <w:t xml:space="preserve">took an effort to investigate the impact of the PA model to the </w:t>
      </w:r>
      <w:r w:rsidR="00FD75AA">
        <w:rPr>
          <w:lang w:eastAsia="en-US"/>
        </w:rPr>
        <w:t xml:space="preserve">MPR </w:t>
      </w:r>
      <w:r w:rsidR="004C5602">
        <w:rPr>
          <w:lang w:eastAsia="en-US"/>
        </w:rPr>
        <w:t xml:space="preserve">needed for two different 5G waveforms.  </w:t>
      </w:r>
      <w:r w:rsidR="00E11F47">
        <w:rPr>
          <w:lang w:eastAsia="en-US"/>
        </w:rPr>
        <w:t>T</w:t>
      </w:r>
      <w:r w:rsidR="005F70CA">
        <w:rPr>
          <w:lang w:eastAsia="en-US"/>
        </w:rPr>
        <w:t xml:space="preserve">he models of two </w:t>
      </w:r>
      <w:r w:rsidR="00B957D5">
        <w:rPr>
          <w:lang w:eastAsia="en-US"/>
        </w:rPr>
        <w:t>commercially available PA</w:t>
      </w:r>
      <w:r w:rsidR="00BA614D">
        <w:rPr>
          <w:lang w:eastAsia="en-US"/>
        </w:rPr>
        <w:t xml:space="preserve">s </w:t>
      </w:r>
      <w:r w:rsidR="006C6397">
        <w:rPr>
          <w:lang w:eastAsia="en-US"/>
        </w:rPr>
        <w:t xml:space="preserve">shown in Figure 3 </w:t>
      </w:r>
      <w:r w:rsidR="00BA614D">
        <w:rPr>
          <w:lang w:eastAsia="en-US"/>
        </w:rPr>
        <w:t xml:space="preserve">were </w:t>
      </w:r>
      <w:r w:rsidR="00B02F39">
        <w:rPr>
          <w:lang w:eastAsia="en-US"/>
        </w:rPr>
        <w:t>simulated</w:t>
      </w:r>
      <w:r w:rsidR="005E0EF1">
        <w:rPr>
          <w:lang w:eastAsia="en-US"/>
        </w:rPr>
        <w:t xml:space="preserve"> for </w:t>
      </w:r>
      <w:r w:rsidR="00AA35A1">
        <w:rPr>
          <w:lang w:eastAsia="en-US"/>
        </w:rPr>
        <w:t xml:space="preserve">waveforms having a </w:t>
      </w:r>
      <w:r w:rsidR="005E0EF1">
        <w:rPr>
          <w:lang w:eastAsia="en-US"/>
        </w:rPr>
        <w:t xml:space="preserve">BW=20MHz, </w:t>
      </w:r>
      <w:r w:rsidR="005E0EF1">
        <w:rPr>
          <w:lang w:eastAsia="en-US"/>
        </w:rPr>
        <w:lastRenderedPageBreak/>
        <w:t>SCS=30kHz</w:t>
      </w:r>
      <w:r w:rsidR="00DD28A8">
        <w:rPr>
          <w:lang w:eastAsia="en-US"/>
        </w:rPr>
        <w:t xml:space="preserve"> and</w:t>
      </w:r>
      <w:r w:rsidR="00C11AD9">
        <w:rPr>
          <w:lang w:eastAsia="en-US"/>
        </w:rPr>
        <w:t xml:space="preserve"> D</w:t>
      </w:r>
      <w:r w:rsidR="00016342">
        <w:rPr>
          <w:lang w:eastAsia="en-US"/>
        </w:rPr>
        <w:t>FT-s</w:t>
      </w:r>
      <w:r w:rsidR="00C50A46">
        <w:rPr>
          <w:lang w:eastAsia="en-US"/>
        </w:rPr>
        <w:t>-</w:t>
      </w:r>
      <w:r w:rsidR="00016342">
        <w:rPr>
          <w:lang w:eastAsia="en-US"/>
        </w:rPr>
        <w:t>OFDM Pi/2 BPSK and QPSK</w:t>
      </w:r>
      <w:r w:rsidR="00106EEB">
        <w:rPr>
          <w:lang w:eastAsia="en-US"/>
        </w:rPr>
        <w:t xml:space="preserve"> modulations</w:t>
      </w:r>
      <w:r w:rsidR="00A86BF1">
        <w:rPr>
          <w:lang w:eastAsia="en-US"/>
        </w:rPr>
        <w:t xml:space="preserve">.  Figure </w:t>
      </w:r>
      <w:r w:rsidR="00125E02">
        <w:rPr>
          <w:lang w:eastAsia="en-US"/>
        </w:rPr>
        <w:t xml:space="preserve">4 shows </w:t>
      </w:r>
      <w:r w:rsidR="00BA614D">
        <w:rPr>
          <w:lang w:eastAsia="en-US"/>
        </w:rPr>
        <w:t xml:space="preserve">delta power, </w:t>
      </w:r>
      <w:r w:rsidR="005F70CA">
        <w:rPr>
          <w:lang w:eastAsia="en-US"/>
        </w:rPr>
        <w:t xml:space="preserve">which is </w:t>
      </w:r>
      <w:r w:rsidR="00BA614D">
        <w:rPr>
          <w:lang w:eastAsia="en-US"/>
        </w:rPr>
        <w:t xml:space="preserve">calculated </w:t>
      </w:r>
      <w:r w:rsidR="00B93CC7">
        <w:rPr>
          <w:lang w:eastAsia="en-US"/>
        </w:rPr>
        <w:t xml:space="preserve">for </w:t>
      </w:r>
      <w:r w:rsidR="00EA376C">
        <w:rPr>
          <w:lang w:eastAsia="en-US"/>
        </w:rPr>
        <w:t>a</w:t>
      </w:r>
      <w:r w:rsidR="00534C0A">
        <w:rPr>
          <w:lang w:eastAsia="en-US"/>
        </w:rPr>
        <w:t xml:space="preserve"> narrowband (NB), wideband (WB) and with ideal DPD PA model</w:t>
      </w:r>
      <w:r w:rsidR="00B93CC7">
        <w:rPr>
          <w:lang w:eastAsia="en-US"/>
        </w:rPr>
        <w:t>s</w:t>
      </w:r>
      <w:r w:rsidR="00534C0A">
        <w:rPr>
          <w:lang w:eastAsia="en-US"/>
        </w:rPr>
        <w:t xml:space="preserve"> </w:t>
      </w:r>
      <w:r w:rsidR="00455E09">
        <w:rPr>
          <w:lang w:eastAsia="en-US"/>
        </w:rPr>
        <w:t>using</w:t>
      </w:r>
      <w:r w:rsidR="00E11F47">
        <w:rPr>
          <w:lang w:eastAsia="en-US"/>
        </w:rPr>
        <w:t xml:space="preserve"> the power of the largest inner BPSK waveform as a reference </w:t>
      </w:r>
      <w:r w:rsidR="007541CF">
        <w:rPr>
          <w:lang w:eastAsia="en-US"/>
        </w:rPr>
        <w:t xml:space="preserve">and subtracting it from </w:t>
      </w:r>
      <w:r w:rsidR="0025376D">
        <w:rPr>
          <w:lang w:eastAsia="en-US"/>
        </w:rPr>
        <w:t>all other waveform powers in</w:t>
      </w:r>
      <w:r w:rsidR="00534C0A">
        <w:rPr>
          <w:lang w:eastAsia="en-US"/>
        </w:rPr>
        <w:t xml:space="preserve"> a given</w:t>
      </w:r>
      <w:r w:rsidR="0025376D">
        <w:rPr>
          <w:lang w:eastAsia="en-US"/>
        </w:rPr>
        <w:t xml:space="preserve"> </w:t>
      </w:r>
      <w:r w:rsidR="00883EF0">
        <w:rPr>
          <w:lang w:eastAsia="en-US"/>
        </w:rPr>
        <w:t xml:space="preserve">output power </w:t>
      </w:r>
      <w:r w:rsidR="0025376D">
        <w:rPr>
          <w:lang w:eastAsia="en-US"/>
        </w:rPr>
        <w:t>plot</w:t>
      </w:r>
      <w:r w:rsidR="007A12E5">
        <w:rPr>
          <w:lang w:eastAsia="en-US"/>
        </w:rPr>
        <w:t xml:space="preserve">. The results </w:t>
      </w:r>
      <w:r w:rsidR="00596F46">
        <w:rPr>
          <w:lang w:eastAsia="en-US"/>
        </w:rPr>
        <w:t>are</w:t>
      </w:r>
      <w:r w:rsidR="007761B9">
        <w:rPr>
          <w:lang w:eastAsia="en-US"/>
        </w:rPr>
        <w:t xml:space="preserve"> shown </w:t>
      </w:r>
      <w:r w:rsidR="00EB469D">
        <w:rPr>
          <w:lang w:eastAsia="en-US"/>
        </w:rPr>
        <w:t>in Figure 4.</w:t>
      </w:r>
    </w:p>
    <w:p w14:paraId="6026EC6D" w14:textId="08EDF69C" w:rsidR="002D6238" w:rsidRDefault="002D6238" w:rsidP="00DE24C6">
      <w:pPr>
        <w:rPr>
          <w:lang w:eastAsia="en-US"/>
        </w:rPr>
      </w:pPr>
    </w:p>
    <w:p w14:paraId="6FEBF514" w14:textId="3E54E3E5" w:rsidR="007761B9" w:rsidRDefault="00707989" w:rsidP="00C64897">
      <w:pPr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422992FE" wp14:editId="35A47306">
            <wp:extent cx="5965937" cy="2885752"/>
            <wp:effectExtent l="0" t="0" r="0" b="0"/>
            <wp:docPr id="122860022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972" cy="2889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CFF8A" w14:textId="0BC0344A" w:rsidR="00776169" w:rsidRDefault="00776169" w:rsidP="00DA7070">
      <w:pPr>
        <w:pStyle w:val="TF"/>
        <w:rPr>
          <w:lang w:eastAsia="en-US"/>
        </w:rPr>
      </w:pPr>
      <w:r>
        <w:rPr>
          <w:lang w:eastAsia="en-US"/>
        </w:rPr>
        <w:t>Figure</w:t>
      </w:r>
      <w:r w:rsidR="00AC4E83">
        <w:rPr>
          <w:lang w:eastAsia="en-US"/>
        </w:rPr>
        <w:t xml:space="preserve"> </w:t>
      </w:r>
      <w:r>
        <w:rPr>
          <w:lang w:eastAsia="en-US"/>
        </w:rPr>
        <w:t>4: Delta power for various PA models</w:t>
      </w:r>
    </w:p>
    <w:p w14:paraId="2CD62566" w14:textId="12957017" w:rsidR="007761B9" w:rsidRDefault="00A3490A" w:rsidP="00DE24C6">
      <w:pPr>
        <w:rPr>
          <w:lang w:eastAsia="en-US"/>
        </w:rPr>
      </w:pPr>
      <w:r>
        <w:rPr>
          <w:lang w:eastAsia="en-US"/>
        </w:rPr>
        <w:t>V</w:t>
      </w:r>
      <w:r w:rsidR="007E6FE3">
        <w:rPr>
          <w:lang w:eastAsia="en-US"/>
        </w:rPr>
        <w:t xml:space="preserve">ariation in </w:t>
      </w:r>
      <w:r w:rsidR="000C2C93">
        <w:rPr>
          <w:lang w:eastAsia="en-US"/>
        </w:rPr>
        <w:t xml:space="preserve">delta </w:t>
      </w:r>
      <w:r w:rsidR="007E6FE3">
        <w:rPr>
          <w:lang w:eastAsia="en-US"/>
        </w:rPr>
        <w:t xml:space="preserve">power between models is not easily </w:t>
      </w:r>
      <w:r w:rsidR="003C1354">
        <w:rPr>
          <w:lang w:eastAsia="en-US"/>
        </w:rPr>
        <w:t>discernible</w:t>
      </w:r>
      <w:r w:rsidR="007E6FE3">
        <w:rPr>
          <w:lang w:eastAsia="en-US"/>
        </w:rPr>
        <w:t xml:space="preserve">. To </w:t>
      </w:r>
      <w:r w:rsidR="007A3A96">
        <w:rPr>
          <w:lang w:eastAsia="en-US"/>
        </w:rPr>
        <w:t>see the exact differences between models th</w:t>
      </w:r>
      <w:r w:rsidR="00816711">
        <w:rPr>
          <w:lang w:eastAsia="en-US"/>
        </w:rPr>
        <w:t>e</w:t>
      </w:r>
      <w:r w:rsidR="007A3A96">
        <w:rPr>
          <w:lang w:eastAsia="en-US"/>
        </w:rPr>
        <w:t xml:space="preserve"> delta power of one model must be subtracted from that of another. As</w:t>
      </w:r>
      <w:r w:rsidR="00ED50D2">
        <w:rPr>
          <w:lang w:eastAsia="en-US"/>
        </w:rPr>
        <w:t xml:space="preserve"> an </w:t>
      </w:r>
      <w:r w:rsidR="00816711">
        <w:rPr>
          <w:lang w:eastAsia="en-US"/>
        </w:rPr>
        <w:t>example,</w:t>
      </w:r>
      <w:r w:rsidR="007E6FE3">
        <w:rPr>
          <w:lang w:eastAsia="en-US"/>
        </w:rPr>
        <w:t xml:space="preserve"> the </w:t>
      </w:r>
      <w:r w:rsidR="008A2A11">
        <w:rPr>
          <w:lang w:eastAsia="en-US"/>
        </w:rPr>
        <w:t>delta power of the PA1 + ideal DPD model was subtracted from the PA2 NB model</w:t>
      </w:r>
      <w:r w:rsidR="007A12E5">
        <w:rPr>
          <w:lang w:eastAsia="en-US"/>
        </w:rPr>
        <w:t>. The results are presented below.</w:t>
      </w:r>
    </w:p>
    <w:p w14:paraId="676518C5" w14:textId="77777777" w:rsidR="008A2A11" w:rsidRDefault="008A2A11" w:rsidP="00DE24C6">
      <w:pPr>
        <w:rPr>
          <w:lang w:eastAsia="en-US"/>
        </w:rPr>
      </w:pPr>
    </w:p>
    <w:p w14:paraId="7F4504D5" w14:textId="153F3BD7" w:rsidR="008A2A11" w:rsidRDefault="008A2A11" w:rsidP="002F2EB0">
      <w:pPr>
        <w:jc w:val="center"/>
        <w:rPr>
          <w:lang w:eastAsia="en-US"/>
        </w:rPr>
      </w:pPr>
      <w:r w:rsidRPr="008A2A11">
        <w:rPr>
          <w:noProof/>
          <w:lang w:eastAsia="en-US"/>
        </w:rPr>
        <w:drawing>
          <wp:inline distT="0" distB="0" distL="0" distR="0" wp14:anchorId="35E76C1E" wp14:editId="3ECF650E">
            <wp:extent cx="5486400" cy="2580005"/>
            <wp:effectExtent l="0" t="0" r="0" b="0"/>
            <wp:docPr id="323808651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808651" name="Picture 1" descr="A screenshot of a graph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8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52FC5" w14:textId="4AA98DED" w:rsidR="00776169" w:rsidRDefault="002B6EB9" w:rsidP="00600527">
      <w:pPr>
        <w:pStyle w:val="TF"/>
        <w:rPr>
          <w:lang w:eastAsia="en-US"/>
        </w:rPr>
      </w:pPr>
      <w:r>
        <w:rPr>
          <w:lang w:eastAsia="en-US"/>
        </w:rPr>
        <w:t>Figure</w:t>
      </w:r>
      <w:r w:rsidR="00800337">
        <w:rPr>
          <w:lang w:eastAsia="en-US"/>
        </w:rPr>
        <w:t xml:space="preserve"> </w:t>
      </w:r>
      <w:r>
        <w:rPr>
          <w:lang w:eastAsia="en-US"/>
        </w:rPr>
        <w:t>5: Delta power comparison between 2 PA models</w:t>
      </w:r>
    </w:p>
    <w:p w14:paraId="6A053829" w14:textId="09F9EF3C" w:rsidR="005D0846" w:rsidRDefault="007A12E5" w:rsidP="00DD6509">
      <w:pPr>
        <w:rPr>
          <w:lang w:eastAsia="en-US"/>
        </w:rPr>
      </w:pPr>
      <w:r>
        <w:rPr>
          <w:lang w:eastAsia="en-US"/>
        </w:rPr>
        <w:lastRenderedPageBreak/>
        <w:t xml:space="preserve">From the above figure it </w:t>
      </w:r>
      <w:r w:rsidR="00E220A5">
        <w:rPr>
          <w:lang w:eastAsia="en-US"/>
        </w:rPr>
        <w:t>is</w:t>
      </w:r>
      <w:r>
        <w:rPr>
          <w:lang w:eastAsia="en-US"/>
        </w:rPr>
        <w:t xml:space="preserve"> seen that for BPSK waveforms the maximum and minimum difference </w:t>
      </w:r>
      <w:r w:rsidR="005B64ED">
        <w:rPr>
          <w:lang w:eastAsia="en-US"/>
        </w:rPr>
        <w:t xml:space="preserve">between PA models </w:t>
      </w:r>
      <w:r>
        <w:rPr>
          <w:lang w:eastAsia="en-US"/>
        </w:rPr>
        <w:t xml:space="preserve">is -0.12dB and 0.45dB, while for QPSK waveforms </w:t>
      </w:r>
      <w:r w:rsidR="0082595D">
        <w:rPr>
          <w:lang w:eastAsia="en-US"/>
        </w:rPr>
        <w:t>it is -0.25dB and 1.</w:t>
      </w:r>
      <w:r w:rsidR="004B3492">
        <w:rPr>
          <w:lang w:eastAsia="en-US"/>
        </w:rPr>
        <w:t>22dB</w:t>
      </w:r>
      <w:r w:rsidR="0064636B">
        <w:rPr>
          <w:lang w:eastAsia="en-US"/>
        </w:rPr>
        <w:t xml:space="preserve"> respectively.</w:t>
      </w:r>
      <w:r w:rsidR="007C1963">
        <w:rPr>
          <w:lang w:eastAsia="en-US"/>
        </w:rPr>
        <w:t xml:space="preserve"> </w:t>
      </w:r>
      <w:r w:rsidR="00F80054">
        <w:rPr>
          <w:lang w:eastAsia="en-US"/>
        </w:rPr>
        <w:t xml:space="preserve">Similar </w:t>
      </w:r>
      <w:r w:rsidR="007C1963">
        <w:rPr>
          <w:lang w:eastAsia="en-US"/>
        </w:rPr>
        <w:t xml:space="preserve">comparisons between </w:t>
      </w:r>
      <w:r w:rsidR="00F80054">
        <w:rPr>
          <w:lang w:eastAsia="en-US"/>
        </w:rPr>
        <w:t>other</w:t>
      </w:r>
      <w:r w:rsidR="007C1963">
        <w:rPr>
          <w:lang w:eastAsia="en-US"/>
        </w:rPr>
        <w:t xml:space="preserve"> </w:t>
      </w:r>
      <w:r w:rsidR="005B64ED">
        <w:rPr>
          <w:lang w:eastAsia="en-US"/>
        </w:rPr>
        <w:t xml:space="preserve">PA </w:t>
      </w:r>
      <w:r w:rsidR="00F80054">
        <w:rPr>
          <w:lang w:eastAsia="en-US"/>
        </w:rPr>
        <w:t xml:space="preserve">models </w:t>
      </w:r>
      <w:r w:rsidR="00496212">
        <w:rPr>
          <w:lang w:eastAsia="en-US"/>
        </w:rPr>
        <w:t xml:space="preserve">in </w:t>
      </w:r>
      <w:r w:rsidR="005B64ED">
        <w:rPr>
          <w:lang w:eastAsia="en-US"/>
        </w:rPr>
        <w:t>F</w:t>
      </w:r>
      <w:r w:rsidR="002B6EB9">
        <w:rPr>
          <w:lang w:eastAsia="en-US"/>
        </w:rPr>
        <w:t>igure 4</w:t>
      </w:r>
      <w:r w:rsidR="00496212">
        <w:rPr>
          <w:lang w:eastAsia="en-US"/>
        </w:rPr>
        <w:t xml:space="preserve"> </w:t>
      </w:r>
      <w:r w:rsidR="006C31A2">
        <w:rPr>
          <w:lang w:eastAsia="en-US"/>
        </w:rPr>
        <w:t>give</w:t>
      </w:r>
      <w:r w:rsidR="007C1963">
        <w:rPr>
          <w:lang w:eastAsia="en-US"/>
        </w:rPr>
        <w:t xml:space="preserve"> </w:t>
      </w:r>
      <w:r w:rsidR="00C20EE0">
        <w:rPr>
          <w:lang w:eastAsia="en-US"/>
        </w:rPr>
        <w:t>comparable</w:t>
      </w:r>
      <w:r w:rsidR="007C1963">
        <w:rPr>
          <w:lang w:eastAsia="en-US"/>
        </w:rPr>
        <w:t xml:space="preserve"> results. </w:t>
      </w:r>
    </w:p>
    <w:p w14:paraId="77B25310" w14:textId="71E399CE" w:rsidR="005D0846" w:rsidRPr="00D60820" w:rsidRDefault="005D0846" w:rsidP="00DD6509">
      <w:pPr>
        <w:rPr>
          <w:b/>
          <w:lang w:eastAsia="en-US"/>
        </w:rPr>
      </w:pPr>
      <w:r w:rsidRPr="00D60820">
        <w:rPr>
          <w:b/>
          <w:lang w:eastAsia="en-US"/>
        </w:rPr>
        <w:t>Observation</w:t>
      </w:r>
      <w:r w:rsidR="00503320" w:rsidRPr="00D60820">
        <w:rPr>
          <w:b/>
          <w:lang w:eastAsia="en-US"/>
        </w:rPr>
        <w:t xml:space="preserve"> </w:t>
      </w:r>
      <w:r w:rsidR="00AE45EA">
        <w:rPr>
          <w:b/>
          <w:lang w:eastAsia="en-US"/>
        </w:rPr>
        <w:t>3</w:t>
      </w:r>
      <w:r w:rsidRPr="00D60820">
        <w:rPr>
          <w:b/>
          <w:lang w:eastAsia="en-US"/>
        </w:rPr>
        <w:t xml:space="preserve">: The </w:t>
      </w:r>
      <w:r w:rsidR="008A6AC6" w:rsidRPr="00D60820">
        <w:rPr>
          <w:b/>
          <w:lang w:eastAsia="en-US"/>
        </w:rPr>
        <w:t xml:space="preserve">impact of PA model </w:t>
      </w:r>
      <w:r w:rsidR="00504C1C" w:rsidRPr="00D60820">
        <w:rPr>
          <w:b/>
          <w:lang w:eastAsia="en-US"/>
        </w:rPr>
        <w:t xml:space="preserve">to </w:t>
      </w:r>
      <w:r w:rsidR="00774214" w:rsidRPr="00D60820">
        <w:rPr>
          <w:b/>
          <w:lang w:eastAsia="en-US"/>
        </w:rPr>
        <w:t xml:space="preserve">waveform </w:t>
      </w:r>
      <w:r w:rsidR="00504C1C" w:rsidRPr="00D60820">
        <w:rPr>
          <w:b/>
          <w:lang w:eastAsia="en-US"/>
        </w:rPr>
        <w:t xml:space="preserve">evaluation </w:t>
      </w:r>
      <w:r w:rsidR="00774214" w:rsidRPr="00D60820">
        <w:rPr>
          <w:b/>
          <w:lang w:eastAsia="en-US"/>
        </w:rPr>
        <w:t>even using</w:t>
      </w:r>
      <w:r w:rsidR="00504C1C" w:rsidRPr="00D60820">
        <w:rPr>
          <w:b/>
          <w:lang w:eastAsia="en-US"/>
        </w:rPr>
        <w:t xml:space="preserve"> an</w:t>
      </w:r>
      <w:r w:rsidR="00774214" w:rsidRPr="00D60820">
        <w:rPr>
          <w:b/>
          <w:lang w:eastAsia="en-US"/>
        </w:rPr>
        <w:t xml:space="preserve"> ideal DPD as reference is less than 1.22 dB </w:t>
      </w:r>
      <w:r w:rsidR="00504C1C" w:rsidRPr="00D60820">
        <w:rPr>
          <w:b/>
          <w:lang w:eastAsia="en-US"/>
        </w:rPr>
        <w:t>for low PAPR waveforms</w:t>
      </w:r>
      <w:r w:rsidR="00503320" w:rsidRPr="00D60820">
        <w:rPr>
          <w:b/>
          <w:lang w:eastAsia="en-US"/>
        </w:rPr>
        <w:t xml:space="preserve"> </w:t>
      </w:r>
    </w:p>
    <w:p w14:paraId="6D5973BD" w14:textId="16F58E91" w:rsidR="00BD2078" w:rsidRDefault="007B0B80" w:rsidP="00DD6509">
      <w:pPr>
        <w:rPr>
          <w:lang w:eastAsia="en-US"/>
        </w:rPr>
      </w:pPr>
      <w:r>
        <w:rPr>
          <w:lang w:eastAsia="en-US"/>
        </w:rPr>
        <w:t xml:space="preserve">From this work it </w:t>
      </w:r>
      <w:r w:rsidR="00B86095">
        <w:rPr>
          <w:lang w:eastAsia="en-US"/>
        </w:rPr>
        <w:t>is seen</w:t>
      </w:r>
      <w:r>
        <w:rPr>
          <w:lang w:eastAsia="en-US"/>
        </w:rPr>
        <w:t xml:space="preserve"> that PA models give similar performance</w:t>
      </w:r>
      <w:r w:rsidR="001C3346">
        <w:rPr>
          <w:lang w:eastAsia="en-US"/>
        </w:rPr>
        <w:t xml:space="preserve">. To </w:t>
      </w:r>
      <w:r w:rsidR="008F1D90">
        <w:rPr>
          <w:lang w:eastAsia="en-US"/>
        </w:rPr>
        <w:t>obtain</w:t>
      </w:r>
      <w:r w:rsidR="00316829">
        <w:rPr>
          <w:lang w:eastAsia="en-US"/>
        </w:rPr>
        <w:t xml:space="preserve"> better performance it is suggested that PA </w:t>
      </w:r>
      <w:r w:rsidR="00AA2E65">
        <w:rPr>
          <w:lang w:eastAsia="en-US"/>
        </w:rPr>
        <w:t>combined with</w:t>
      </w:r>
      <w:r w:rsidR="00B86095">
        <w:rPr>
          <w:lang w:eastAsia="en-US"/>
        </w:rPr>
        <w:t xml:space="preserve"> DPD </w:t>
      </w:r>
      <w:r w:rsidR="00B93677">
        <w:rPr>
          <w:lang w:eastAsia="en-US"/>
        </w:rPr>
        <w:t xml:space="preserve">to </w:t>
      </w:r>
      <w:r w:rsidR="00B86095">
        <w:rPr>
          <w:lang w:eastAsia="en-US"/>
        </w:rPr>
        <w:t>be investigated</w:t>
      </w:r>
      <w:r w:rsidR="003F6CB1">
        <w:rPr>
          <w:lang w:eastAsia="en-US"/>
        </w:rPr>
        <w:t xml:space="preserve"> as these </w:t>
      </w:r>
      <w:r w:rsidR="006130F9">
        <w:rPr>
          <w:lang w:eastAsia="en-US"/>
        </w:rPr>
        <w:t xml:space="preserve">will give better </w:t>
      </w:r>
      <w:r w:rsidR="004A0B12">
        <w:rPr>
          <w:lang w:eastAsia="en-US"/>
        </w:rPr>
        <w:t>nonlinearity suppression and lead to better</w:t>
      </w:r>
      <w:r w:rsidR="00AA2E65">
        <w:rPr>
          <w:lang w:eastAsia="en-US"/>
        </w:rPr>
        <w:t xml:space="preserve"> transceiver performance</w:t>
      </w:r>
      <w:r w:rsidR="00B86095">
        <w:rPr>
          <w:lang w:eastAsia="en-US"/>
        </w:rPr>
        <w:t>.</w:t>
      </w:r>
    </w:p>
    <w:p w14:paraId="635BCCFF" w14:textId="5717A617" w:rsidR="006C7792" w:rsidRPr="00BD2078" w:rsidRDefault="00BD2078" w:rsidP="00DD6509">
      <w:pPr>
        <w:rPr>
          <w:b/>
          <w:bCs/>
          <w:color w:val="A6A6A6" w:themeColor="background1" w:themeShade="A6"/>
          <w:lang w:eastAsia="en-US"/>
        </w:rPr>
      </w:pPr>
      <w:r w:rsidRPr="00BD2078">
        <w:rPr>
          <w:b/>
          <w:bCs/>
          <w:lang w:eastAsia="en-US"/>
        </w:rPr>
        <w:t xml:space="preserve">Proposal: RAN4 to investigate PA with DPD for use in 6G </w:t>
      </w:r>
      <w:r w:rsidR="0046257A" w:rsidRPr="00BD2078">
        <w:rPr>
          <w:b/>
          <w:bCs/>
          <w:lang w:eastAsia="en-US"/>
        </w:rPr>
        <w:t>trans</w:t>
      </w:r>
      <w:r w:rsidR="0046257A">
        <w:rPr>
          <w:b/>
          <w:bCs/>
          <w:lang w:eastAsia="en-US"/>
        </w:rPr>
        <w:t>mitters</w:t>
      </w:r>
      <w:r w:rsidR="0046257A" w:rsidRPr="00BD2078">
        <w:rPr>
          <w:b/>
          <w:bCs/>
          <w:lang w:eastAsia="en-US"/>
        </w:rPr>
        <w:t xml:space="preserve"> </w:t>
      </w:r>
      <w:r w:rsidR="0046257A" w:rsidRPr="00BD2078">
        <w:rPr>
          <w:b/>
          <w:bCs/>
          <w:color w:val="A6A6A6" w:themeColor="background1" w:themeShade="A6"/>
          <w:lang w:eastAsia="en-US"/>
        </w:rPr>
        <w:t xml:space="preserve"> </w:t>
      </w:r>
    </w:p>
    <w:p w14:paraId="2CE1AB1C" w14:textId="43BA9FDF" w:rsidR="00204379" w:rsidRPr="00DA2604" w:rsidRDefault="00A64163" w:rsidP="008019D0">
      <w:pPr>
        <w:pStyle w:val="Heading1"/>
        <w:rPr>
          <w:color w:val="A6A6A6" w:themeColor="background1" w:themeShade="A6"/>
          <w:lang w:eastAsia="ja-JP"/>
        </w:rPr>
      </w:pPr>
      <w:r w:rsidRPr="7A91E6E4">
        <w:rPr>
          <w:rFonts w:hint="eastAsia"/>
        </w:rPr>
        <w:t xml:space="preserve">3 </w:t>
      </w:r>
      <w:r w:rsidR="008019D0">
        <w:tab/>
      </w:r>
      <w:r w:rsidRPr="7A91E6E4">
        <w:rPr>
          <w:rFonts w:hint="eastAsia"/>
        </w:rPr>
        <w:t>Con</w:t>
      </w:r>
      <w:r w:rsidR="00A5627E" w:rsidRPr="7A91E6E4">
        <w:rPr>
          <w:rFonts w:hint="eastAsia"/>
        </w:rPr>
        <w:t>clusions</w:t>
      </w:r>
    </w:p>
    <w:p w14:paraId="01F02C0F" w14:textId="77777777" w:rsidR="003415FD" w:rsidRPr="00D60820" w:rsidRDefault="003415FD" w:rsidP="003415FD">
      <w:pPr>
        <w:rPr>
          <w:lang w:eastAsia="en-US"/>
        </w:rPr>
      </w:pPr>
      <w:r w:rsidRPr="00D60820">
        <w:rPr>
          <w:lang w:eastAsia="en-US"/>
        </w:rPr>
        <w:t>For waveform and PA models, we observed</w:t>
      </w:r>
    </w:p>
    <w:p w14:paraId="4F5D3595" w14:textId="77777777" w:rsidR="00AE45EA" w:rsidRPr="00AE45EA" w:rsidRDefault="00AE45EA" w:rsidP="00AE45EA">
      <w:pPr>
        <w:rPr>
          <w:b/>
          <w:bCs/>
          <w:lang w:eastAsia="en-US"/>
        </w:rPr>
      </w:pPr>
      <w:r w:rsidRPr="00AE45EA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1</w:t>
      </w:r>
      <w:r w:rsidRPr="00AE45EA">
        <w:rPr>
          <w:b/>
          <w:bCs/>
          <w:lang w:eastAsia="en-US"/>
        </w:rPr>
        <w:t>: Memoryless functional model has accuracy limitations</w:t>
      </w:r>
    </w:p>
    <w:p w14:paraId="5633B7D6" w14:textId="7BBA833C" w:rsidR="003415FD" w:rsidRDefault="003415FD" w:rsidP="003415FD">
      <w:pPr>
        <w:rPr>
          <w:b/>
          <w:bCs/>
          <w:lang w:eastAsia="en-US"/>
        </w:rPr>
      </w:pPr>
      <w:r w:rsidRPr="002C6802">
        <w:rPr>
          <w:b/>
          <w:bCs/>
          <w:lang w:eastAsia="en-US"/>
        </w:rPr>
        <w:t xml:space="preserve">Observation </w:t>
      </w:r>
      <w:r w:rsidR="00AE45EA">
        <w:rPr>
          <w:b/>
          <w:bCs/>
          <w:lang w:eastAsia="en-US"/>
        </w:rPr>
        <w:t>2</w:t>
      </w:r>
      <w:r w:rsidRPr="002C6802">
        <w:rPr>
          <w:b/>
          <w:bCs/>
          <w:lang w:eastAsia="en-US"/>
        </w:rPr>
        <w:t>: Accuracy of the current model type is relatively good for the high</w:t>
      </w:r>
      <w:r>
        <w:rPr>
          <w:b/>
          <w:bCs/>
          <w:lang w:eastAsia="en-US"/>
        </w:rPr>
        <w:t>-</w:t>
      </w:r>
      <w:r w:rsidRPr="002C6802">
        <w:rPr>
          <w:b/>
          <w:bCs/>
          <w:lang w:eastAsia="en-US"/>
        </w:rPr>
        <w:t xml:space="preserve">power emissions limited cases.    </w:t>
      </w:r>
    </w:p>
    <w:p w14:paraId="397B90DD" w14:textId="49C0BFF0" w:rsidR="003415FD" w:rsidRDefault="003415FD" w:rsidP="003415FD">
      <w:pPr>
        <w:rPr>
          <w:b/>
          <w:bCs/>
          <w:lang w:eastAsia="en-US"/>
        </w:rPr>
      </w:pPr>
      <w:r w:rsidRPr="00331BFD">
        <w:rPr>
          <w:b/>
          <w:bCs/>
          <w:lang w:eastAsia="en-US"/>
        </w:rPr>
        <w:t xml:space="preserve">Observation </w:t>
      </w:r>
      <w:r w:rsidR="00AE45EA">
        <w:rPr>
          <w:b/>
          <w:bCs/>
          <w:lang w:eastAsia="en-US"/>
        </w:rPr>
        <w:t>3</w:t>
      </w:r>
      <w:r w:rsidRPr="00331BFD">
        <w:rPr>
          <w:b/>
          <w:bCs/>
          <w:lang w:eastAsia="en-US"/>
        </w:rPr>
        <w:t xml:space="preserve">: The impact of PA model to waveform evaluation even using an ideal DPD as reference is less than 1.22 dB for low PAPR waveforms </w:t>
      </w:r>
    </w:p>
    <w:p w14:paraId="0018DA9E" w14:textId="77777777" w:rsidR="003415FD" w:rsidRPr="00D60820" w:rsidRDefault="003415FD" w:rsidP="003415FD">
      <w:pPr>
        <w:rPr>
          <w:lang w:eastAsia="en-US"/>
        </w:rPr>
      </w:pPr>
      <w:r w:rsidRPr="00D60820">
        <w:rPr>
          <w:lang w:eastAsia="en-US"/>
        </w:rPr>
        <w:t xml:space="preserve">And proposed </w:t>
      </w:r>
    </w:p>
    <w:p w14:paraId="0DB5F97E" w14:textId="4EBD912D" w:rsidR="64F97EEA" w:rsidRPr="001924CF" w:rsidRDefault="003415FD" w:rsidP="64F97EEA">
      <w:pPr>
        <w:rPr>
          <w:b/>
          <w:color w:val="A6A6A6" w:themeColor="background1" w:themeShade="A6"/>
          <w:lang w:eastAsia="en-US"/>
        </w:rPr>
      </w:pPr>
      <w:r w:rsidRPr="00BD2078">
        <w:rPr>
          <w:b/>
          <w:bCs/>
          <w:lang w:eastAsia="en-US"/>
        </w:rPr>
        <w:t xml:space="preserve">Proposal: RAN4 to investigate PA with DPD for use in 6G </w:t>
      </w:r>
      <w:r w:rsidR="00663B0C" w:rsidRPr="00BD2078">
        <w:rPr>
          <w:b/>
          <w:bCs/>
          <w:lang w:eastAsia="en-US"/>
        </w:rPr>
        <w:t>trans</w:t>
      </w:r>
      <w:r w:rsidR="00663B0C">
        <w:rPr>
          <w:b/>
          <w:bCs/>
          <w:lang w:eastAsia="en-US"/>
        </w:rPr>
        <w:t>mitters</w:t>
      </w:r>
      <w:r w:rsidRPr="00BD2078">
        <w:rPr>
          <w:b/>
          <w:bCs/>
          <w:lang w:eastAsia="en-US"/>
        </w:rPr>
        <w:t xml:space="preserve"> </w:t>
      </w:r>
      <w:r w:rsidRPr="00BD2078">
        <w:rPr>
          <w:b/>
          <w:bCs/>
          <w:color w:val="A6A6A6" w:themeColor="background1" w:themeShade="A6"/>
          <w:lang w:eastAsia="en-US"/>
        </w:rPr>
        <w:t xml:space="preserve"> </w:t>
      </w:r>
    </w:p>
    <w:p w14:paraId="13C4F281" w14:textId="195D08E0" w:rsidR="008D616A" w:rsidRDefault="00771323" w:rsidP="008D616A">
      <w:pPr>
        <w:pStyle w:val="Heading1"/>
      </w:pPr>
      <w:r>
        <w:t>4.</w:t>
      </w:r>
      <w:r>
        <w:tab/>
      </w:r>
      <w:r w:rsidR="008D616A">
        <w:t>References</w:t>
      </w:r>
    </w:p>
    <w:p w14:paraId="58BC20A8" w14:textId="648510C1" w:rsidR="008D616A" w:rsidRDefault="008D616A" w:rsidP="008D616A">
      <w:pPr>
        <w:pStyle w:val="B10"/>
      </w:pPr>
      <w:r>
        <w:t>[1]</w:t>
      </w:r>
      <w:r>
        <w:tab/>
      </w:r>
      <w:r w:rsidRPr="008D616A">
        <w:t>RP-251881</w:t>
      </w:r>
      <w:r>
        <w:t>, “</w:t>
      </w:r>
      <w:r w:rsidRPr="008D616A">
        <w:t>New SID: Study on 6G Radio</w:t>
      </w:r>
      <w:r>
        <w:t xml:space="preserve">”, </w:t>
      </w:r>
      <w:r w:rsidRPr="008D616A">
        <w:t>NTT DOCOMO</w:t>
      </w:r>
      <w:r>
        <w:t xml:space="preserve">, </w:t>
      </w:r>
      <w:r w:rsidRPr="008D616A">
        <w:t>3GPP TSG RAN Meeting #108</w:t>
      </w:r>
      <w:r>
        <w:t xml:space="preserve">, </w:t>
      </w:r>
      <w:r w:rsidRPr="008D616A">
        <w:t>Prague, Czech Republic, June 9-13, 2025</w:t>
      </w:r>
    </w:p>
    <w:p w14:paraId="31E1F946" w14:textId="38876F3A" w:rsidR="00EB03AF" w:rsidRDefault="00EB03AF" w:rsidP="008D616A">
      <w:pPr>
        <w:pStyle w:val="B10"/>
      </w:pPr>
      <w:r>
        <w:t>[2]</w:t>
      </w:r>
      <w:r>
        <w:tab/>
      </w:r>
      <w:r w:rsidRPr="00EB03AF">
        <w:t xml:space="preserve">TR 38.914, </w:t>
      </w:r>
      <w:r>
        <w:t>“</w:t>
      </w:r>
      <w:r w:rsidRPr="00EB03AF">
        <w:t>Study on 6G Scenarios and Requirements</w:t>
      </w:r>
      <w:r>
        <w:t>”</w:t>
      </w:r>
      <w:r w:rsidRPr="00EB03AF">
        <w:t>, v0.1.0, June 2025</w:t>
      </w:r>
    </w:p>
    <w:p w14:paraId="55FCB483" w14:textId="418E3348" w:rsidR="009B16AF" w:rsidRPr="008D616A" w:rsidRDefault="009B16AF" w:rsidP="008D616A">
      <w:pPr>
        <w:pStyle w:val="B10"/>
      </w:pPr>
      <w:r>
        <w:t>[3]</w:t>
      </w:r>
      <w:r>
        <w:tab/>
      </w:r>
      <w:r w:rsidRPr="009B16AF">
        <w:t>R4-2511652</w:t>
      </w:r>
      <w:r>
        <w:t>, “</w:t>
      </w:r>
      <w:r w:rsidRPr="009B16AF">
        <w:t>Plan on RAN4 6G discussion and meeting arrangement in Rel-20</w:t>
      </w:r>
      <w:r w:rsidR="004D7D65">
        <w:t>”,</w:t>
      </w:r>
      <w:r w:rsidR="00B45938">
        <w:t xml:space="preserve"> </w:t>
      </w:r>
      <w:r w:rsidRPr="009B16AF">
        <w:t>RAN4 Chair (Apple)</w:t>
      </w:r>
      <w:r w:rsidR="00486165">
        <w:t xml:space="preserve">, </w:t>
      </w:r>
      <w:r w:rsidR="00486165" w:rsidRPr="00486165">
        <w:t>3GPP TSG-RAN WG4 Meeting #116</w:t>
      </w:r>
      <w:r w:rsidR="00486165">
        <w:t xml:space="preserve">, </w:t>
      </w:r>
      <w:r w:rsidR="00C1649E" w:rsidRPr="00C1649E">
        <w:t>Bengaluru, India, August 25th – 29th, 2025</w:t>
      </w:r>
    </w:p>
    <w:p w14:paraId="5C3D89ED" w14:textId="6F278AC8" w:rsidR="1287D64C" w:rsidRDefault="1287D64C" w:rsidP="64F97EEA">
      <w:pPr>
        <w:pStyle w:val="B10"/>
        <w:spacing w:line="259" w:lineRule="auto"/>
      </w:pPr>
      <w:r>
        <w:t>[4]</w:t>
      </w:r>
      <w:r>
        <w:tab/>
        <w:t>R1-2506216, “Overview of 6GR air interface”, Qualcomm, 3GPP TSG RAN WG1 #122, Bengaluru, India, Aug 25th – 29th, 2025</w:t>
      </w:r>
    </w:p>
    <w:p w14:paraId="6664E066" w14:textId="183F44D8" w:rsidR="00204EF7" w:rsidRDefault="00204EF7" w:rsidP="00204EF7">
      <w:pPr>
        <w:pStyle w:val="B10"/>
      </w:pPr>
      <w:r>
        <w:t xml:space="preserve">[5] </w:t>
      </w:r>
      <w:r>
        <w:tab/>
        <w:t>R1-2506218, Waveforms for 6GR, RAN1#122, 25th-29th August 2025</w:t>
      </w:r>
    </w:p>
    <w:p w14:paraId="64A1E110" w14:textId="336A3727" w:rsidR="53F65BFF" w:rsidRDefault="53F65BFF" w:rsidP="3D7D5DF8">
      <w:pPr>
        <w:pStyle w:val="B10"/>
      </w:pPr>
      <w:r>
        <w:t>[7]</w:t>
      </w:r>
      <w:r>
        <w:tab/>
      </w:r>
      <w:r w:rsidR="662462C2">
        <w:t xml:space="preserve">R4-2514650, “WF on 6G system parameter”, </w:t>
      </w:r>
      <w:r w:rsidR="5FA59868">
        <w:t xml:space="preserve">Feature lead (Huawei, HiSilicon), </w:t>
      </w:r>
      <w:r w:rsidR="662462C2">
        <w:t>3GPP TSG-RAN WG4 Meeting #116bis, Prague, Czech Republic, Oct 13 – 17, 2025</w:t>
      </w:r>
    </w:p>
    <w:p w14:paraId="04B79CBC" w14:textId="77777777" w:rsidR="009F0DD3" w:rsidRDefault="216FB9ED" w:rsidP="6BCFCA70">
      <w:pPr>
        <w:pStyle w:val="B10"/>
      </w:pPr>
      <w:r>
        <w:t>[8]</w:t>
      </w:r>
      <w:r>
        <w:tab/>
      </w:r>
      <w:r w:rsidR="6AA44512">
        <w:t xml:space="preserve">R1-2508069, “LS on PA models in 6GR waveform evaluations”, </w:t>
      </w:r>
      <w:r w:rsidR="009F0DD3">
        <w:t xml:space="preserve">RAN1 (Huawei), </w:t>
      </w:r>
      <w:r w:rsidR="001C0423" w:rsidRPr="001C0423">
        <w:t>3GPP TSG RAN WG1 Meeting #122bis</w:t>
      </w:r>
      <w:r w:rsidR="001C0423">
        <w:t xml:space="preserve">, </w:t>
      </w:r>
      <w:r w:rsidR="0017628E" w:rsidRPr="0017628E">
        <w:t>Prague, Czech Republic, 13rd – 17th October 2025</w:t>
      </w:r>
      <w:r w:rsidR="001C0423" w:rsidRPr="001C0423">
        <w:t xml:space="preserve">    </w:t>
      </w:r>
    </w:p>
    <w:p w14:paraId="7F09083E" w14:textId="55F4228F" w:rsidR="216FB9ED" w:rsidRDefault="009F0DD3" w:rsidP="6BCFCA70">
      <w:pPr>
        <w:pStyle w:val="B10"/>
      </w:pPr>
      <w:r>
        <w:t>[9]</w:t>
      </w:r>
      <w:r>
        <w:tab/>
      </w:r>
      <w:r w:rsidR="00CA0333" w:rsidRPr="00CA0333">
        <w:t>R4-164542</w:t>
      </w:r>
      <w:r w:rsidR="00CA0333">
        <w:t>, “</w:t>
      </w:r>
      <w:r w:rsidR="00DC74AD" w:rsidRPr="00DC74AD">
        <w:t>Response LS on realistic power amplifier model for NR waveform evaluation</w:t>
      </w:r>
      <w:r w:rsidR="00CA0333">
        <w:t xml:space="preserve">”, </w:t>
      </w:r>
      <w:r w:rsidR="001C0423" w:rsidRPr="001C0423">
        <w:t xml:space="preserve">   </w:t>
      </w:r>
      <w:r w:rsidR="00DC74AD">
        <w:t xml:space="preserve">RAN4(Nokia), </w:t>
      </w:r>
      <w:r w:rsidR="00BE7256" w:rsidRPr="00BE7256">
        <w:t>3GPP TSG-RAN WG4 Meeting #79</w:t>
      </w:r>
      <w:r w:rsidR="00BE7256">
        <w:t xml:space="preserve">, </w:t>
      </w:r>
      <w:r w:rsidR="004619DA" w:rsidRPr="004619DA">
        <w:t>Nanjing, China, 23 - 27 May 2016</w:t>
      </w:r>
      <w:r w:rsidR="001C0423" w:rsidRPr="001C0423">
        <w:t xml:space="preserve">                         </w:t>
      </w:r>
      <w:r w:rsidR="216FB9ED">
        <w:tab/>
      </w:r>
    </w:p>
    <w:p w14:paraId="2A50DB5D" w14:textId="08D36679" w:rsidR="3D7D5DF8" w:rsidRDefault="3D7D5DF8" w:rsidP="3D7D5DF8">
      <w:pPr>
        <w:pStyle w:val="B10"/>
      </w:pPr>
    </w:p>
    <w:p w14:paraId="6351D282" w14:textId="41C04E9C" w:rsidR="3D7D5DF8" w:rsidRDefault="3D7D5DF8" w:rsidP="3D7D5DF8">
      <w:pPr>
        <w:pStyle w:val="B10"/>
      </w:pPr>
    </w:p>
    <w:p w14:paraId="49DAB52A" w14:textId="5EBFF4FB" w:rsidR="00204EF7" w:rsidRDefault="00204EF7" w:rsidP="64F97EEA">
      <w:pPr>
        <w:pStyle w:val="B10"/>
        <w:spacing w:line="259" w:lineRule="auto"/>
      </w:pPr>
    </w:p>
    <w:p w14:paraId="541C7278" w14:textId="77777777" w:rsidR="008D616A" w:rsidRDefault="008D616A" w:rsidP="001D6D09">
      <w:pPr>
        <w:pStyle w:val="FP"/>
      </w:pPr>
    </w:p>
    <w:p w14:paraId="25034DBE" w14:textId="77777777" w:rsidR="008D616A" w:rsidRDefault="008D616A" w:rsidP="001D6D09">
      <w:pPr>
        <w:pStyle w:val="FP"/>
      </w:pPr>
    </w:p>
    <w:p w14:paraId="0C322174" w14:textId="77777777" w:rsidR="008D616A" w:rsidRDefault="008D616A" w:rsidP="001D6D09">
      <w:pPr>
        <w:pStyle w:val="FP"/>
      </w:pPr>
    </w:p>
    <w:p w14:paraId="22EB91EC" w14:textId="77777777" w:rsidR="008D616A" w:rsidRDefault="008D616A" w:rsidP="001D6D09">
      <w:pPr>
        <w:pStyle w:val="FP"/>
      </w:pPr>
    </w:p>
    <w:p w14:paraId="2673FCDB" w14:textId="77777777" w:rsidR="008D616A" w:rsidRDefault="008D616A" w:rsidP="001D6D09">
      <w:pPr>
        <w:pStyle w:val="FP"/>
      </w:pPr>
    </w:p>
    <w:sectPr w:rsidR="008D616A">
      <w:headerReference w:type="default" r:id="rId16"/>
      <w:footerReference w:type="default" r:id="rId1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1B526" w14:textId="77777777" w:rsidR="004B1E0A" w:rsidRDefault="004B1E0A">
      <w:pPr>
        <w:spacing w:after="0"/>
      </w:pPr>
      <w:r>
        <w:separator/>
      </w:r>
    </w:p>
  </w:endnote>
  <w:endnote w:type="continuationSeparator" w:id="0">
    <w:p w14:paraId="38339AC1" w14:textId="77777777" w:rsidR="004B1E0A" w:rsidRDefault="004B1E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6883622" w14:paraId="271EAF3B" w14:textId="77777777" w:rsidTr="06883622">
      <w:trPr>
        <w:trHeight w:val="300"/>
      </w:trPr>
      <w:tc>
        <w:tcPr>
          <w:tcW w:w="2880" w:type="dxa"/>
        </w:tcPr>
        <w:p w14:paraId="30CC04FC" w14:textId="17236A02" w:rsidR="06883622" w:rsidRDefault="06883622" w:rsidP="06883622">
          <w:pPr>
            <w:ind w:left="-115"/>
          </w:pPr>
        </w:p>
      </w:tc>
      <w:tc>
        <w:tcPr>
          <w:tcW w:w="2880" w:type="dxa"/>
        </w:tcPr>
        <w:p w14:paraId="606A0FD2" w14:textId="38A5158D" w:rsidR="06883622" w:rsidRDefault="06883622" w:rsidP="06883622">
          <w:pPr>
            <w:jc w:val="center"/>
          </w:pPr>
        </w:p>
      </w:tc>
      <w:tc>
        <w:tcPr>
          <w:tcW w:w="2880" w:type="dxa"/>
        </w:tcPr>
        <w:p w14:paraId="0DF7B2C4" w14:textId="2F82F1EA" w:rsidR="06883622" w:rsidRDefault="06883622" w:rsidP="06883622">
          <w:pPr>
            <w:ind w:right="-115"/>
            <w:jc w:val="right"/>
          </w:pPr>
        </w:p>
      </w:tc>
    </w:tr>
  </w:tbl>
  <w:p w14:paraId="33751046" w14:textId="609255D8" w:rsidR="06883622" w:rsidRDefault="06883622" w:rsidP="0688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62E9C" w14:textId="77777777" w:rsidR="004B1E0A" w:rsidRDefault="004B1E0A">
      <w:pPr>
        <w:spacing w:after="0"/>
      </w:pPr>
      <w:r>
        <w:separator/>
      </w:r>
    </w:p>
  </w:footnote>
  <w:footnote w:type="continuationSeparator" w:id="0">
    <w:p w14:paraId="22F743E9" w14:textId="77777777" w:rsidR="004B1E0A" w:rsidRDefault="004B1E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6883622" w14:paraId="0B75FE9A" w14:textId="77777777" w:rsidTr="06883622">
      <w:trPr>
        <w:trHeight w:val="300"/>
      </w:trPr>
      <w:tc>
        <w:tcPr>
          <w:tcW w:w="2880" w:type="dxa"/>
        </w:tcPr>
        <w:p w14:paraId="55C965E4" w14:textId="11A6FB9F" w:rsidR="06883622" w:rsidRDefault="06883622" w:rsidP="06883622">
          <w:pPr>
            <w:ind w:left="-115"/>
          </w:pPr>
        </w:p>
      </w:tc>
      <w:tc>
        <w:tcPr>
          <w:tcW w:w="2880" w:type="dxa"/>
        </w:tcPr>
        <w:p w14:paraId="380A749B" w14:textId="089FFEAA" w:rsidR="06883622" w:rsidRDefault="06883622" w:rsidP="06883622">
          <w:pPr>
            <w:jc w:val="center"/>
          </w:pPr>
        </w:p>
      </w:tc>
      <w:tc>
        <w:tcPr>
          <w:tcW w:w="2880" w:type="dxa"/>
        </w:tcPr>
        <w:p w14:paraId="60FC214F" w14:textId="3948112D" w:rsidR="06883622" w:rsidRDefault="06883622" w:rsidP="06883622">
          <w:pPr>
            <w:ind w:right="-115"/>
            <w:jc w:val="right"/>
          </w:pPr>
        </w:p>
      </w:tc>
    </w:tr>
  </w:tbl>
  <w:p w14:paraId="1376EB36" w14:textId="53E97CE3" w:rsidR="06883622" w:rsidRDefault="068836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150911"/>
    <w:multiLevelType w:val="hybridMultilevel"/>
    <w:tmpl w:val="E38C2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C04F50"/>
    <w:multiLevelType w:val="hybridMultilevel"/>
    <w:tmpl w:val="FA38C9F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F991E3A"/>
    <w:multiLevelType w:val="hybridMultilevel"/>
    <w:tmpl w:val="9E549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55297"/>
    <w:multiLevelType w:val="hybridMultilevel"/>
    <w:tmpl w:val="5E905830"/>
    <w:lvl w:ilvl="0" w:tplc="D2940A50">
      <w:start w:val="1"/>
      <w:numFmt w:val="upperRoman"/>
      <w:lvlText w:val="%1."/>
      <w:lvlJc w:val="right"/>
      <w:pPr>
        <w:ind w:left="360" w:hanging="360"/>
      </w:pPr>
    </w:lvl>
    <w:lvl w:ilvl="1" w:tplc="7F1CEBB0">
      <w:start w:val="1"/>
      <w:numFmt w:val="decimal"/>
      <w:lvlText w:val="%2."/>
      <w:lvlJc w:val="left"/>
      <w:pPr>
        <w:ind w:left="1850" w:hanging="1130"/>
      </w:pPr>
      <w:rPr>
        <w:rFonts w:hint="default"/>
      </w:rPr>
    </w:lvl>
    <w:lvl w:ilvl="2" w:tplc="67909F88" w:tentative="1">
      <w:start w:val="1"/>
      <w:numFmt w:val="lowerRoman"/>
      <w:lvlText w:val="%3."/>
      <w:lvlJc w:val="right"/>
      <w:pPr>
        <w:ind w:left="1800" w:hanging="180"/>
      </w:pPr>
    </w:lvl>
    <w:lvl w:ilvl="3" w:tplc="C99E555A" w:tentative="1">
      <w:start w:val="1"/>
      <w:numFmt w:val="decimal"/>
      <w:lvlText w:val="%4."/>
      <w:lvlJc w:val="left"/>
      <w:pPr>
        <w:ind w:left="2520" w:hanging="360"/>
      </w:pPr>
    </w:lvl>
    <w:lvl w:ilvl="4" w:tplc="EE9A3538" w:tentative="1">
      <w:start w:val="1"/>
      <w:numFmt w:val="lowerLetter"/>
      <w:lvlText w:val="%5."/>
      <w:lvlJc w:val="left"/>
      <w:pPr>
        <w:ind w:left="3240" w:hanging="360"/>
      </w:pPr>
    </w:lvl>
    <w:lvl w:ilvl="5" w:tplc="0A20AA44" w:tentative="1">
      <w:start w:val="1"/>
      <w:numFmt w:val="lowerRoman"/>
      <w:lvlText w:val="%6."/>
      <w:lvlJc w:val="right"/>
      <w:pPr>
        <w:ind w:left="3960" w:hanging="180"/>
      </w:pPr>
    </w:lvl>
    <w:lvl w:ilvl="6" w:tplc="808AB916" w:tentative="1">
      <w:start w:val="1"/>
      <w:numFmt w:val="decimal"/>
      <w:lvlText w:val="%7."/>
      <w:lvlJc w:val="left"/>
      <w:pPr>
        <w:ind w:left="4680" w:hanging="360"/>
      </w:pPr>
    </w:lvl>
    <w:lvl w:ilvl="7" w:tplc="05DAE688" w:tentative="1">
      <w:start w:val="1"/>
      <w:numFmt w:val="lowerLetter"/>
      <w:lvlText w:val="%8."/>
      <w:lvlJc w:val="left"/>
      <w:pPr>
        <w:ind w:left="5400" w:hanging="360"/>
      </w:pPr>
    </w:lvl>
    <w:lvl w:ilvl="8" w:tplc="A64E9A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3B249D"/>
    <w:multiLevelType w:val="hybridMultilevel"/>
    <w:tmpl w:val="3A44C27E"/>
    <w:lvl w:ilvl="0" w:tplc="73FC16C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C7C3A"/>
    <w:multiLevelType w:val="hybridMultilevel"/>
    <w:tmpl w:val="C082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6050F5"/>
    <w:multiLevelType w:val="multilevel"/>
    <w:tmpl w:val="2484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056741"/>
    <w:multiLevelType w:val="multilevel"/>
    <w:tmpl w:val="DA8C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67C12C8"/>
    <w:multiLevelType w:val="multilevel"/>
    <w:tmpl w:val="5E6A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81F01"/>
    <w:multiLevelType w:val="multilevel"/>
    <w:tmpl w:val="2212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615DC9"/>
    <w:multiLevelType w:val="hybridMultilevel"/>
    <w:tmpl w:val="758E523E"/>
    <w:lvl w:ilvl="0" w:tplc="9D148A2A">
      <w:start w:val="1"/>
      <w:numFmt w:val="decimal"/>
      <w:lvlText w:val="%1."/>
      <w:lvlJc w:val="left"/>
      <w:pPr>
        <w:ind w:left="720" w:hanging="360"/>
      </w:pPr>
    </w:lvl>
    <w:lvl w:ilvl="1" w:tplc="F9E69A4A">
      <w:start w:val="1"/>
      <w:numFmt w:val="lowerLetter"/>
      <w:lvlText w:val="%2."/>
      <w:lvlJc w:val="left"/>
      <w:pPr>
        <w:ind w:left="1440" w:hanging="360"/>
      </w:pPr>
    </w:lvl>
    <w:lvl w:ilvl="2" w:tplc="9AC60484">
      <w:start w:val="1"/>
      <w:numFmt w:val="lowerRoman"/>
      <w:lvlText w:val="%3."/>
      <w:lvlJc w:val="right"/>
      <w:pPr>
        <w:ind w:left="2160" w:hanging="180"/>
      </w:pPr>
    </w:lvl>
    <w:lvl w:ilvl="3" w:tplc="9C7CEAB4">
      <w:start w:val="1"/>
      <w:numFmt w:val="decimal"/>
      <w:lvlText w:val="%4."/>
      <w:lvlJc w:val="left"/>
      <w:pPr>
        <w:ind w:left="2880" w:hanging="360"/>
      </w:pPr>
    </w:lvl>
    <w:lvl w:ilvl="4" w:tplc="AEC0703C">
      <w:start w:val="1"/>
      <w:numFmt w:val="lowerLetter"/>
      <w:lvlText w:val="%5."/>
      <w:lvlJc w:val="left"/>
      <w:pPr>
        <w:ind w:left="3600" w:hanging="360"/>
      </w:pPr>
    </w:lvl>
    <w:lvl w:ilvl="5" w:tplc="40149928">
      <w:start w:val="1"/>
      <w:numFmt w:val="lowerRoman"/>
      <w:lvlText w:val="%6."/>
      <w:lvlJc w:val="right"/>
      <w:pPr>
        <w:ind w:left="4320" w:hanging="180"/>
      </w:pPr>
    </w:lvl>
    <w:lvl w:ilvl="6" w:tplc="361A10DE">
      <w:start w:val="1"/>
      <w:numFmt w:val="decimal"/>
      <w:lvlText w:val="%7."/>
      <w:lvlJc w:val="left"/>
      <w:pPr>
        <w:ind w:left="5040" w:hanging="360"/>
      </w:pPr>
    </w:lvl>
    <w:lvl w:ilvl="7" w:tplc="621C598C">
      <w:start w:val="1"/>
      <w:numFmt w:val="lowerLetter"/>
      <w:lvlText w:val="%8."/>
      <w:lvlJc w:val="left"/>
      <w:pPr>
        <w:ind w:left="5760" w:hanging="360"/>
      </w:pPr>
    </w:lvl>
    <w:lvl w:ilvl="8" w:tplc="D66686C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8350001"/>
    <w:multiLevelType w:val="multilevel"/>
    <w:tmpl w:val="C2D6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F2E96"/>
    <w:multiLevelType w:val="multilevel"/>
    <w:tmpl w:val="EFAE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670F5D"/>
    <w:multiLevelType w:val="multilevel"/>
    <w:tmpl w:val="435E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3751A6"/>
    <w:multiLevelType w:val="multilevel"/>
    <w:tmpl w:val="2830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F12629"/>
    <w:multiLevelType w:val="multilevel"/>
    <w:tmpl w:val="47FE2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92717994">
    <w:abstractNumId w:val="23"/>
  </w:num>
  <w:num w:numId="2" w16cid:durableId="1437095106">
    <w:abstractNumId w:val="40"/>
  </w:num>
  <w:num w:numId="3" w16cid:durableId="402292199">
    <w:abstractNumId w:val="12"/>
  </w:num>
  <w:num w:numId="4" w16cid:durableId="855727174">
    <w:abstractNumId w:val="32"/>
  </w:num>
  <w:num w:numId="5" w16cid:durableId="1387995662">
    <w:abstractNumId w:val="26"/>
  </w:num>
  <w:num w:numId="6" w16cid:durableId="1639916748">
    <w:abstractNumId w:val="6"/>
  </w:num>
  <w:num w:numId="7" w16cid:durableId="1610774113">
    <w:abstractNumId w:val="4"/>
  </w:num>
  <w:num w:numId="8" w16cid:durableId="738287469">
    <w:abstractNumId w:val="3"/>
  </w:num>
  <w:num w:numId="9" w16cid:durableId="964968226">
    <w:abstractNumId w:val="2"/>
  </w:num>
  <w:num w:numId="10" w16cid:durableId="413552129">
    <w:abstractNumId w:val="1"/>
  </w:num>
  <w:num w:numId="11" w16cid:durableId="905650949">
    <w:abstractNumId w:val="5"/>
  </w:num>
  <w:num w:numId="12" w16cid:durableId="2079396562">
    <w:abstractNumId w:val="0"/>
  </w:num>
  <w:num w:numId="13" w16cid:durableId="1913657044">
    <w:abstractNumId w:val="21"/>
  </w:num>
  <w:num w:numId="14" w16cid:durableId="889338562">
    <w:abstractNumId w:val="34"/>
  </w:num>
  <w:num w:numId="15" w16cid:durableId="55858353">
    <w:abstractNumId w:val="30"/>
  </w:num>
  <w:num w:numId="16" w16cid:durableId="1001128480">
    <w:abstractNumId w:val="33"/>
  </w:num>
  <w:num w:numId="17" w16cid:durableId="851070962">
    <w:abstractNumId w:val="17"/>
  </w:num>
  <w:num w:numId="18" w16cid:durableId="995373776">
    <w:abstractNumId w:val="10"/>
  </w:num>
  <w:num w:numId="19" w16cid:durableId="1320769054">
    <w:abstractNumId w:val="15"/>
  </w:num>
  <w:num w:numId="20" w16cid:durableId="1746756135">
    <w:abstractNumId w:val="31"/>
  </w:num>
  <w:num w:numId="21" w16cid:durableId="1214341921">
    <w:abstractNumId w:val="37"/>
  </w:num>
  <w:num w:numId="22" w16cid:durableId="1977253075">
    <w:abstractNumId w:val="27"/>
  </w:num>
  <w:num w:numId="23" w16cid:durableId="758141153">
    <w:abstractNumId w:val="9"/>
  </w:num>
  <w:num w:numId="24" w16cid:durableId="1003704344">
    <w:abstractNumId w:val="29"/>
  </w:num>
  <w:num w:numId="25" w16cid:durableId="1142624534">
    <w:abstractNumId w:val="16"/>
  </w:num>
  <w:num w:numId="26" w16cid:durableId="2055503037">
    <w:abstractNumId w:val="25"/>
  </w:num>
  <w:num w:numId="27" w16cid:durableId="1465925040">
    <w:abstractNumId w:val="35"/>
  </w:num>
  <w:num w:numId="28" w16cid:durableId="1659067940">
    <w:abstractNumId w:val="38"/>
  </w:num>
  <w:num w:numId="29" w16cid:durableId="590553775">
    <w:abstractNumId w:val="41"/>
  </w:num>
  <w:num w:numId="30" w16cid:durableId="1454445084">
    <w:abstractNumId w:val="28"/>
  </w:num>
  <w:num w:numId="31" w16cid:durableId="1853176686">
    <w:abstractNumId w:val="13"/>
  </w:num>
  <w:num w:numId="32" w16cid:durableId="702093706">
    <w:abstractNumId w:val="8"/>
  </w:num>
  <w:num w:numId="33" w16cid:durableId="1042556400">
    <w:abstractNumId w:val="11"/>
  </w:num>
  <w:num w:numId="34" w16cid:durableId="185219434">
    <w:abstractNumId w:val="18"/>
  </w:num>
  <w:num w:numId="35" w16cid:durableId="571084295">
    <w:abstractNumId w:val="24"/>
  </w:num>
  <w:num w:numId="36" w16cid:durableId="1948005455">
    <w:abstractNumId w:val="7"/>
  </w:num>
  <w:num w:numId="37" w16cid:durableId="1958902553">
    <w:abstractNumId w:val="14"/>
  </w:num>
  <w:num w:numId="38" w16cid:durableId="99304028">
    <w:abstractNumId w:val="44"/>
  </w:num>
  <w:num w:numId="39" w16cid:durableId="1564102013">
    <w:abstractNumId w:val="20"/>
  </w:num>
  <w:num w:numId="40" w16cid:durableId="146023293">
    <w:abstractNumId w:val="39"/>
  </w:num>
  <w:num w:numId="41" w16cid:durableId="1970044419">
    <w:abstractNumId w:val="19"/>
  </w:num>
  <w:num w:numId="42" w16cid:durableId="1284846154">
    <w:abstractNumId w:val="43"/>
  </w:num>
  <w:num w:numId="43" w16cid:durableId="582418969">
    <w:abstractNumId w:val="42"/>
  </w:num>
  <w:num w:numId="44" w16cid:durableId="1580288487">
    <w:abstractNumId w:val="22"/>
  </w:num>
  <w:num w:numId="45" w16cid:durableId="21014811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3AE"/>
    <w:rsid w:val="0000066B"/>
    <w:rsid w:val="0000087B"/>
    <w:rsid w:val="0000087C"/>
    <w:rsid w:val="00001166"/>
    <w:rsid w:val="000013D3"/>
    <w:rsid w:val="0000161A"/>
    <w:rsid w:val="00001DE3"/>
    <w:rsid w:val="000028D1"/>
    <w:rsid w:val="00003056"/>
    <w:rsid w:val="000032F4"/>
    <w:rsid w:val="000034BE"/>
    <w:rsid w:val="00003EE4"/>
    <w:rsid w:val="00004873"/>
    <w:rsid w:val="00004AD6"/>
    <w:rsid w:val="00005A80"/>
    <w:rsid w:val="00005F59"/>
    <w:rsid w:val="00006226"/>
    <w:rsid w:val="0000628B"/>
    <w:rsid w:val="00006979"/>
    <w:rsid w:val="00006B4F"/>
    <w:rsid w:val="00006E77"/>
    <w:rsid w:val="00007038"/>
    <w:rsid w:val="0000775D"/>
    <w:rsid w:val="00007FA4"/>
    <w:rsid w:val="00011EBD"/>
    <w:rsid w:val="000124FD"/>
    <w:rsid w:val="000129C0"/>
    <w:rsid w:val="00013439"/>
    <w:rsid w:val="0001431C"/>
    <w:rsid w:val="00015083"/>
    <w:rsid w:val="000159BB"/>
    <w:rsid w:val="00015A2C"/>
    <w:rsid w:val="00015C64"/>
    <w:rsid w:val="00016067"/>
    <w:rsid w:val="0001621B"/>
    <w:rsid w:val="0001631A"/>
    <w:rsid w:val="00016342"/>
    <w:rsid w:val="00020665"/>
    <w:rsid w:val="00022319"/>
    <w:rsid w:val="000225CF"/>
    <w:rsid w:val="000233A6"/>
    <w:rsid w:val="00023439"/>
    <w:rsid w:val="000239BF"/>
    <w:rsid w:val="00023C7C"/>
    <w:rsid w:val="00024084"/>
    <w:rsid w:val="00024900"/>
    <w:rsid w:val="00025586"/>
    <w:rsid w:val="0002564E"/>
    <w:rsid w:val="00025CC3"/>
    <w:rsid w:val="0002688A"/>
    <w:rsid w:val="000268F4"/>
    <w:rsid w:val="00027048"/>
    <w:rsid w:val="00027471"/>
    <w:rsid w:val="00027533"/>
    <w:rsid w:val="00027B0E"/>
    <w:rsid w:val="00030B35"/>
    <w:rsid w:val="00030D1E"/>
    <w:rsid w:val="0003255E"/>
    <w:rsid w:val="000337AA"/>
    <w:rsid w:val="00033BD3"/>
    <w:rsid w:val="00033CBC"/>
    <w:rsid w:val="00035160"/>
    <w:rsid w:val="000351CE"/>
    <w:rsid w:val="00036354"/>
    <w:rsid w:val="000366E5"/>
    <w:rsid w:val="00037608"/>
    <w:rsid w:val="00037F7A"/>
    <w:rsid w:val="0004052B"/>
    <w:rsid w:val="00040B19"/>
    <w:rsid w:val="0004118B"/>
    <w:rsid w:val="00041630"/>
    <w:rsid w:val="0004197C"/>
    <w:rsid w:val="0004239B"/>
    <w:rsid w:val="00042516"/>
    <w:rsid w:val="0004288F"/>
    <w:rsid w:val="0004393E"/>
    <w:rsid w:val="00043962"/>
    <w:rsid w:val="00043E6B"/>
    <w:rsid w:val="00044CF5"/>
    <w:rsid w:val="0004653D"/>
    <w:rsid w:val="00046625"/>
    <w:rsid w:val="00047051"/>
    <w:rsid w:val="0004779E"/>
    <w:rsid w:val="00050801"/>
    <w:rsid w:val="0005130C"/>
    <w:rsid w:val="000518C6"/>
    <w:rsid w:val="00051DFB"/>
    <w:rsid w:val="0005232B"/>
    <w:rsid w:val="00053C84"/>
    <w:rsid w:val="00055DF2"/>
    <w:rsid w:val="00056509"/>
    <w:rsid w:val="000565BF"/>
    <w:rsid w:val="0005704E"/>
    <w:rsid w:val="000573A4"/>
    <w:rsid w:val="000576AB"/>
    <w:rsid w:val="00057FC9"/>
    <w:rsid w:val="00060C63"/>
    <w:rsid w:val="00061CFF"/>
    <w:rsid w:val="00062215"/>
    <w:rsid w:val="0006305E"/>
    <w:rsid w:val="00063247"/>
    <w:rsid w:val="00063283"/>
    <w:rsid w:val="000636C2"/>
    <w:rsid w:val="000638CE"/>
    <w:rsid w:val="000642A6"/>
    <w:rsid w:val="000650FB"/>
    <w:rsid w:val="00065868"/>
    <w:rsid w:val="000666B8"/>
    <w:rsid w:val="000702B5"/>
    <w:rsid w:val="00070B76"/>
    <w:rsid w:val="00071671"/>
    <w:rsid w:val="00072268"/>
    <w:rsid w:val="000729FA"/>
    <w:rsid w:val="00072B53"/>
    <w:rsid w:val="00072CDE"/>
    <w:rsid w:val="000733E4"/>
    <w:rsid w:val="00073DD5"/>
    <w:rsid w:val="00074DDC"/>
    <w:rsid w:val="0007528C"/>
    <w:rsid w:val="000755EB"/>
    <w:rsid w:val="00076990"/>
    <w:rsid w:val="000776AD"/>
    <w:rsid w:val="000804EC"/>
    <w:rsid w:val="00080A96"/>
    <w:rsid w:val="00081A1A"/>
    <w:rsid w:val="00082205"/>
    <w:rsid w:val="00082924"/>
    <w:rsid w:val="00083363"/>
    <w:rsid w:val="000835DC"/>
    <w:rsid w:val="00083B45"/>
    <w:rsid w:val="000842EB"/>
    <w:rsid w:val="0008666B"/>
    <w:rsid w:val="00086716"/>
    <w:rsid w:val="000875BF"/>
    <w:rsid w:val="00087E24"/>
    <w:rsid w:val="00087EDA"/>
    <w:rsid w:val="00091D6E"/>
    <w:rsid w:val="00092470"/>
    <w:rsid w:val="000928AC"/>
    <w:rsid w:val="000941C7"/>
    <w:rsid w:val="000944F4"/>
    <w:rsid w:val="00094622"/>
    <w:rsid w:val="0009462D"/>
    <w:rsid w:val="0009489A"/>
    <w:rsid w:val="00094DF8"/>
    <w:rsid w:val="0009503F"/>
    <w:rsid w:val="00095AE0"/>
    <w:rsid w:val="00096822"/>
    <w:rsid w:val="00096C6F"/>
    <w:rsid w:val="0009739F"/>
    <w:rsid w:val="00097BC1"/>
    <w:rsid w:val="000A08BE"/>
    <w:rsid w:val="000A0FF8"/>
    <w:rsid w:val="000A1504"/>
    <w:rsid w:val="000A20BE"/>
    <w:rsid w:val="000A26BA"/>
    <w:rsid w:val="000A28F5"/>
    <w:rsid w:val="000A293D"/>
    <w:rsid w:val="000A2C1E"/>
    <w:rsid w:val="000A44C5"/>
    <w:rsid w:val="000A4E4E"/>
    <w:rsid w:val="000A5217"/>
    <w:rsid w:val="000A6D6A"/>
    <w:rsid w:val="000A6DA0"/>
    <w:rsid w:val="000A76D2"/>
    <w:rsid w:val="000B039F"/>
    <w:rsid w:val="000B13AF"/>
    <w:rsid w:val="000B2C97"/>
    <w:rsid w:val="000B3358"/>
    <w:rsid w:val="000B3E42"/>
    <w:rsid w:val="000B71B3"/>
    <w:rsid w:val="000B7F3D"/>
    <w:rsid w:val="000C046E"/>
    <w:rsid w:val="000C182D"/>
    <w:rsid w:val="000C2C93"/>
    <w:rsid w:val="000C2E20"/>
    <w:rsid w:val="000C3298"/>
    <w:rsid w:val="000C3C5B"/>
    <w:rsid w:val="000C45C2"/>
    <w:rsid w:val="000C48D7"/>
    <w:rsid w:val="000C5061"/>
    <w:rsid w:val="000C55D4"/>
    <w:rsid w:val="000C582B"/>
    <w:rsid w:val="000C5CD1"/>
    <w:rsid w:val="000C5E10"/>
    <w:rsid w:val="000C5E74"/>
    <w:rsid w:val="000C722A"/>
    <w:rsid w:val="000C76F0"/>
    <w:rsid w:val="000C78E8"/>
    <w:rsid w:val="000C7FA9"/>
    <w:rsid w:val="000D02CE"/>
    <w:rsid w:val="000D0663"/>
    <w:rsid w:val="000D106A"/>
    <w:rsid w:val="000D18AB"/>
    <w:rsid w:val="000D3AF8"/>
    <w:rsid w:val="000D3FFF"/>
    <w:rsid w:val="000D4455"/>
    <w:rsid w:val="000D4FC8"/>
    <w:rsid w:val="000D5427"/>
    <w:rsid w:val="000D65CB"/>
    <w:rsid w:val="000D70A2"/>
    <w:rsid w:val="000D7719"/>
    <w:rsid w:val="000D7963"/>
    <w:rsid w:val="000D7E9F"/>
    <w:rsid w:val="000E0561"/>
    <w:rsid w:val="000E2142"/>
    <w:rsid w:val="000E2629"/>
    <w:rsid w:val="000E2B58"/>
    <w:rsid w:val="000E2F23"/>
    <w:rsid w:val="000E3225"/>
    <w:rsid w:val="000E3445"/>
    <w:rsid w:val="000E3F02"/>
    <w:rsid w:val="000E4016"/>
    <w:rsid w:val="000E44B5"/>
    <w:rsid w:val="000E48E8"/>
    <w:rsid w:val="000E5D82"/>
    <w:rsid w:val="000E612E"/>
    <w:rsid w:val="000E6EA1"/>
    <w:rsid w:val="000E745E"/>
    <w:rsid w:val="000E7634"/>
    <w:rsid w:val="000E788B"/>
    <w:rsid w:val="000E7BD1"/>
    <w:rsid w:val="000E7C47"/>
    <w:rsid w:val="000E7CAD"/>
    <w:rsid w:val="000E7D82"/>
    <w:rsid w:val="000E7F07"/>
    <w:rsid w:val="000F06B2"/>
    <w:rsid w:val="000F0CEF"/>
    <w:rsid w:val="000F1DCD"/>
    <w:rsid w:val="000F1F4D"/>
    <w:rsid w:val="000F20F4"/>
    <w:rsid w:val="000F2DB6"/>
    <w:rsid w:val="000F2E77"/>
    <w:rsid w:val="000F3DC0"/>
    <w:rsid w:val="000F4379"/>
    <w:rsid w:val="000F4545"/>
    <w:rsid w:val="000F4740"/>
    <w:rsid w:val="000F5C00"/>
    <w:rsid w:val="000F5EAF"/>
    <w:rsid w:val="000F667D"/>
    <w:rsid w:val="000F7252"/>
    <w:rsid w:val="000F7D71"/>
    <w:rsid w:val="00100B13"/>
    <w:rsid w:val="001010B8"/>
    <w:rsid w:val="0010181F"/>
    <w:rsid w:val="00101E53"/>
    <w:rsid w:val="00102087"/>
    <w:rsid w:val="00102537"/>
    <w:rsid w:val="001027F2"/>
    <w:rsid w:val="0010360F"/>
    <w:rsid w:val="00103B09"/>
    <w:rsid w:val="00104269"/>
    <w:rsid w:val="00104366"/>
    <w:rsid w:val="001048F1"/>
    <w:rsid w:val="00104BF0"/>
    <w:rsid w:val="00104E9D"/>
    <w:rsid w:val="00105412"/>
    <w:rsid w:val="00106382"/>
    <w:rsid w:val="001064C1"/>
    <w:rsid w:val="00106EEB"/>
    <w:rsid w:val="0010736B"/>
    <w:rsid w:val="001108AC"/>
    <w:rsid w:val="001109C5"/>
    <w:rsid w:val="00110E97"/>
    <w:rsid w:val="00111C1F"/>
    <w:rsid w:val="00112869"/>
    <w:rsid w:val="001128AF"/>
    <w:rsid w:val="00115317"/>
    <w:rsid w:val="001156DC"/>
    <w:rsid w:val="00116102"/>
    <w:rsid w:val="00116110"/>
    <w:rsid w:val="00116399"/>
    <w:rsid w:val="0011650A"/>
    <w:rsid w:val="00116752"/>
    <w:rsid w:val="001174A6"/>
    <w:rsid w:val="00117914"/>
    <w:rsid w:val="00120286"/>
    <w:rsid w:val="0012143F"/>
    <w:rsid w:val="00122224"/>
    <w:rsid w:val="00122D5F"/>
    <w:rsid w:val="0012372A"/>
    <w:rsid w:val="0012451E"/>
    <w:rsid w:val="0012476E"/>
    <w:rsid w:val="00124800"/>
    <w:rsid w:val="00125C3C"/>
    <w:rsid w:val="00125E02"/>
    <w:rsid w:val="001265BD"/>
    <w:rsid w:val="00126904"/>
    <w:rsid w:val="001303FB"/>
    <w:rsid w:val="00130CBA"/>
    <w:rsid w:val="001310D2"/>
    <w:rsid w:val="001312A8"/>
    <w:rsid w:val="001332C3"/>
    <w:rsid w:val="00134139"/>
    <w:rsid w:val="00134164"/>
    <w:rsid w:val="001344C5"/>
    <w:rsid w:val="00134DF0"/>
    <w:rsid w:val="00135462"/>
    <w:rsid w:val="00135883"/>
    <w:rsid w:val="00135B6D"/>
    <w:rsid w:val="00135C51"/>
    <w:rsid w:val="00135CA5"/>
    <w:rsid w:val="001362C5"/>
    <w:rsid w:val="00137E8C"/>
    <w:rsid w:val="00140064"/>
    <w:rsid w:val="00141662"/>
    <w:rsid w:val="00142427"/>
    <w:rsid w:val="001435F8"/>
    <w:rsid w:val="00143D7B"/>
    <w:rsid w:val="00144820"/>
    <w:rsid w:val="00144CC2"/>
    <w:rsid w:val="00145753"/>
    <w:rsid w:val="0014585A"/>
    <w:rsid w:val="00145B08"/>
    <w:rsid w:val="00145BE6"/>
    <w:rsid w:val="00145DD4"/>
    <w:rsid w:val="001476AA"/>
    <w:rsid w:val="00147B32"/>
    <w:rsid w:val="00151062"/>
    <w:rsid w:val="001512C2"/>
    <w:rsid w:val="001518DA"/>
    <w:rsid w:val="00151AA3"/>
    <w:rsid w:val="00151C86"/>
    <w:rsid w:val="00151CFA"/>
    <w:rsid w:val="001527A4"/>
    <w:rsid w:val="001531A0"/>
    <w:rsid w:val="001536B5"/>
    <w:rsid w:val="00153A07"/>
    <w:rsid w:val="00153A9E"/>
    <w:rsid w:val="001548B6"/>
    <w:rsid w:val="00155A2D"/>
    <w:rsid w:val="00155D94"/>
    <w:rsid w:val="001563D4"/>
    <w:rsid w:val="00157991"/>
    <w:rsid w:val="00157E5A"/>
    <w:rsid w:val="0016111D"/>
    <w:rsid w:val="00161132"/>
    <w:rsid w:val="00161674"/>
    <w:rsid w:val="00161C91"/>
    <w:rsid w:val="00161DD9"/>
    <w:rsid w:val="00162ABD"/>
    <w:rsid w:val="00162E6D"/>
    <w:rsid w:val="00162EE4"/>
    <w:rsid w:val="00163095"/>
    <w:rsid w:val="00163429"/>
    <w:rsid w:val="001636A3"/>
    <w:rsid w:val="0016425D"/>
    <w:rsid w:val="00164A0E"/>
    <w:rsid w:val="00164B20"/>
    <w:rsid w:val="0016545B"/>
    <w:rsid w:val="00165D05"/>
    <w:rsid w:val="00166B03"/>
    <w:rsid w:val="00166E37"/>
    <w:rsid w:val="001705EA"/>
    <w:rsid w:val="001709DB"/>
    <w:rsid w:val="00171753"/>
    <w:rsid w:val="00172A85"/>
    <w:rsid w:val="0017444F"/>
    <w:rsid w:val="001744F1"/>
    <w:rsid w:val="0017493F"/>
    <w:rsid w:val="00174B0F"/>
    <w:rsid w:val="00175024"/>
    <w:rsid w:val="00175537"/>
    <w:rsid w:val="001755D5"/>
    <w:rsid w:val="0017628E"/>
    <w:rsid w:val="0017635E"/>
    <w:rsid w:val="00177203"/>
    <w:rsid w:val="00177CAB"/>
    <w:rsid w:val="00180D4C"/>
    <w:rsid w:val="00181479"/>
    <w:rsid w:val="00181AE4"/>
    <w:rsid w:val="00183001"/>
    <w:rsid w:val="00183611"/>
    <w:rsid w:val="001839E1"/>
    <w:rsid w:val="00183B02"/>
    <w:rsid w:val="001847E0"/>
    <w:rsid w:val="00184EA8"/>
    <w:rsid w:val="00184ED2"/>
    <w:rsid w:val="0018503B"/>
    <w:rsid w:val="00185448"/>
    <w:rsid w:val="001874DC"/>
    <w:rsid w:val="00187500"/>
    <w:rsid w:val="0018753D"/>
    <w:rsid w:val="00187B13"/>
    <w:rsid w:val="00191220"/>
    <w:rsid w:val="0019213D"/>
    <w:rsid w:val="001924A2"/>
    <w:rsid w:val="001924CF"/>
    <w:rsid w:val="00193928"/>
    <w:rsid w:val="00193E8C"/>
    <w:rsid w:val="00193F88"/>
    <w:rsid w:val="001941F9"/>
    <w:rsid w:val="001944AD"/>
    <w:rsid w:val="00194524"/>
    <w:rsid w:val="00194699"/>
    <w:rsid w:val="00194BF2"/>
    <w:rsid w:val="00194C22"/>
    <w:rsid w:val="001969ED"/>
    <w:rsid w:val="00196AA7"/>
    <w:rsid w:val="00197C43"/>
    <w:rsid w:val="001A2F6E"/>
    <w:rsid w:val="001A4547"/>
    <w:rsid w:val="001A548F"/>
    <w:rsid w:val="001A59D0"/>
    <w:rsid w:val="001A74C9"/>
    <w:rsid w:val="001A7508"/>
    <w:rsid w:val="001A7A6D"/>
    <w:rsid w:val="001B0504"/>
    <w:rsid w:val="001B098A"/>
    <w:rsid w:val="001B175B"/>
    <w:rsid w:val="001B2350"/>
    <w:rsid w:val="001B2952"/>
    <w:rsid w:val="001B3135"/>
    <w:rsid w:val="001B36E4"/>
    <w:rsid w:val="001B3AF4"/>
    <w:rsid w:val="001B3F5A"/>
    <w:rsid w:val="001B45F6"/>
    <w:rsid w:val="001B4ADB"/>
    <w:rsid w:val="001B5CBF"/>
    <w:rsid w:val="001B5E83"/>
    <w:rsid w:val="001B72D7"/>
    <w:rsid w:val="001C00F7"/>
    <w:rsid w:val="001C0423"/>
    <w:rsid w:val="001C0E6E"/>
    <w:rsid w:val="001C1B14"/>
    <w:rsid w:val="001C22AA"/>
    <w:rsid w:val="001C2CA7"/>
    <w:rsid w:val="001C3346"/>
    <w:rsid w:val="001C3973"/>
    <w:rsid w:val="001C3E99"/>
    <w:rsid w:val="001C3FC8"/>
    <w:rsid w:val="001C5AFE"/>
    <w:rsid w:val="001C5CB6"/>
    <w:rsid w:val="001C64B5"/>
    <w:rsid w:val="001C720A"/>
    <w:rsid w:val="001C7AC6"/>
    <w:rsid w:val="001D029F"/>
    <w:rsid w:val="001D15B9"/>
    <w:rsid w:val="001D220A"/>
    <w:rsid w:val="001D26C2"/>
    <w:rsid w:val="001D289F"/>
    <w:rsid w:val="001D2B92"/>
    <w:rsid w:val="001D3D11"/>
    <w:rsid w:val="001D3FCE"/>
    <w:rsid w:val="001D49ED"/>
    <w:rsid w:val="001D6C90"/>
    <w:rsid w:val="001D6D09"/>
    <w:rsid w:val="001D6E3F"/>
    <w:rsid w:val="001D7541"/>
    <w:rsid w:val="001E0260"/>
    <w:rsid w:val="001E0677"/>
    <w:rsid w:val="001E0D91"/>
    <w:rsid w:val="001E0FB2"/>
    <w:rsid w:val="001E29AF"/>
    <w:rsid w:val="001E3180"/>
    <w:rsid w:val="001E392A"/>
    <w:rsid w:val="001E3EAD"/>
    <w:rsid w:val="001E4347"/>
    <w:rsid w:val="001E495D"/>
    <w:rsid w:val="001E4BC0"/>
    <w:rsid w:val="001E52B1"/>
    <w:rsid w:val="001E5F2E"/>
    <w:rsid w:val="001E6CEA"/>
    <w:rsid w:val="001E75D9"/>
    <w:rsid w:val="001F0609"/>
    <w:rsid w:val="001F167A"/>
    <w:rsid w:val="001F176C"/>
    <w:rsid w:val="001F3F37"/>
    <w:rsid w:val="001F40D7"/>
    <w:rsid w:val="001F4DE6"/>
    <w:rsid w:val="001F4F95"/>
    <w:rsid w:val="001F50C6"/>
    <w:rsid w:val="001F5B1C"/>
    <w:rsid w:val="001F714A"/>
    <w:rsid w:val="00200694"/>
    <w:rsid w:val="00201C41"/>
    <w:rsid w:val="002026A6"/>
    <w:rsid w:val="00202C8E"/>
    <w:rsid w:val="00202E8B"/>
    <w:rsid w:val="00202FCC"/>
    <w:rsid w:val="002042E4"/>
    <w:rsid w:val="00204379"/>
    <w:rsid w:val="00204454"/>
    <w:rsid w:val="00204E61"/>
    <w:rsid w:val="00204EF7"/>
    <w:rsid w:val="002052C9"/>
    <w:rsid w:val="002054B9"/>
    <w:rsid w:val="002056A1"/>
    <w:rsid w:val="00205F00"/>
    <w:rsid w:val="00206524"/>
    <w:rsid w:val="00207472"/>
    <w:rsid w:val="0020772C"/>
    <w:rsid w:val="00210F0C"/>
    <w:rsid w:val="00211CFF"/>
    <w:rsid w:val="00212054"/>
    <w:rsid w:val="0021272F"/>
    <w:rsid w:val="00212913"/>
    <w:rsid w:val="00212D1C"/>
    <w:rsid w:val="00213860"/>
    <w:rsid w:val="002141CF"/>
    <w:rsid w:val="0021458E"/>
    <w:rsid w:val="0021580E"/>
    <w:rsid w:val="00215C02"/>
    <w:rsid w:val="00217234"/>
    <w:rsid w:val="00217249"/>
    <w:rsid w:val="002176A0"/>
    <w:rsid w:val="00220620"/>
    <w:rsid w:val="00222172"/>
    <w:rsid w:val="00222A08"/>
    <w:rsid w:val="00222CC5"/>
    <w:rsid w:val="00223066"/>
    <w:rsid w:val="00223658"/>
    <w:rsid w:val="0022457D"/>
    <w:rsid w:val="00224A7B"/>
    <w:rsid w:val="00225446"/>
    <w:rsid w:val="00225DBD"/>
    <w:rsid w:val="00225E33"/>
    <w:rsid w:val="002269DC"/>
    <w:rsid w:val="00226A28"/>
    <w:rsid w:val="0022711B"/>
    <w:rsid w:val="00227541"/>
    <w:rsid w:val="00227A7C"/>
    <w:rsid w:val="002304B1"/>
    <w:rsid w:val="00230A82"/>
    <w:rsid w:val="002315E9"/>
    <w:rsid w:val="00231C37"/>
    <w:rsid w:val="0023228F"/>
    <w:rsid w:val="002339E3"/>
    <w:rsid w:val="00233C04"/>
    <w:rsid w:val="0023480B"/>
    <w:rsid w:val="00234DD7"/>
    <w:rsid w:val="00236369"/>
    <w:rsid w:val="002369AF"/>
    <w:rsid w:val="00236B9F"/>
    <w:rsid w:val="00236BD0"/>
    <w:rsid w:val="00237DAF"/>
    <w:rsid w:val="002401AC"/>
    <w:rsid w:val="002414FE"/>
    <w:rsid w:val="00241A52"/>
    <w:rsid w:val="00241A76"/>
    <w:rsid w:val="00241DFB"/>
    <w:rsid w:val="00242BBB"/>
    <w:rsid w:val="00243690"/>
    <w:rsid w:val="00243716"/>
    <w:rsid w:val="00243A3F"/>
    <w:rsid w:val="00243D17"/>
    <w:rsid w:val="00244DBC"/>
    <w:rsid w:val="00245242"/>
    <w:rsid w:val="002453E3"/>
    <w:rsid w:val="0024624E"/>
    <w:rsid w:val="00246963"/>
    <w:rsid w:val="00246D55"/>
    <w:rsid w:val="00250116"/>
    <w:rsid w:val="00250938"/>
    <w:rsid w:val="002509EB"/>
    <w:rsid w:val="0025239F"/>
    <w:rsid w:val="00252D53"/>
    <w:rsid w:val="00252FFB"/>
    <w:rsid w:val="0025350A"/>
    <w:rsid w:val="00253753"/>
    <w:rsid w:val="0025376D"/>
    <w:rsid w:val="00253776"/>
    <w:rsid w:val="00253831"/>
    <w:rsid w:val="0025480B"/>
    <w:rsid w:val="0025557D"/>
    <w:rsid w:val="00255AA1"/>
    <w:rsid w:val="00255E2E"/>
    <w:rsid w:val="00256580"/>
    <w:rsid w:val="00257835"/>
    <w:rsid w:val="0026068F"/>
    <w:rsid w:val="00260F5E"/>
    <w:rsid w:val="0026171D"/>
    <w:rsid w:val="0026222D"/>
    <w:rsid w:val="002633FD"/>
    <w:rsid w:val="00263524"/>
    <w:rsid w:val="00263E26"/>
    <w:rsid w:val="00264475"/>
    <w:rsid w:val="00264A8F"/>
    <w:rsid w:val="00265297"/>
    <w:rsid w:val="00265C82"/>
    <w:rsid w:val="00266B9F"/>
    <w:rsid w:val="002675B8"/>
    <w:rsid w:val="0026765F"/>
    <w:rsid w:val="00267676"/>
    <w:rsid w:val="00270B6A"/>
    <w:rsid w:val="00272568"/>
    <w:rsid w:val="00272DDB"/>
    <w:rsid w:val="002739B4"/>
    <w:rsid w:val="002739C9"/>
    <w:rsid w:val="002740DB"/>
    <w:rsid w:val="00274CA1"/>
    <w:rsid w:val="0027550C"/>
    <w:rsid w:val="002761DB"/>
    <w:rsid w:val="00276671"/>
    <w:rsid w:val="002775E4"/>
    <w:rsid w:val="00277E3A"/>
    <w:rsid w:val="00280559"/>
    <w:rsid w:val="00281259"/>
    <w:rsid w:val="00284A31"/>
    <w:rsid w:val="00285304"/>
    <w:rsid w:val="00285BDC"/>
    <w:rsid w:val="00285ECC"/>
    <w:rsid w:val="00286FA4"/>
    <w:rsid w:val="0029147F"/>
    <w:rsid w:val="0029199F"/>
    <w:rsid w:val="002919CE"/>
    <w:rsid w:val="00291A44"/>
    <w:rsid w:val="002921E1"/>
    <w:rsid w:val="002922F2"/>
    <w:rsid w:val="002923D1"/>
    <w:rsid w:val="00292915"/>
    <w:rsid w:val="002946D4"/>
    <w:rsid w:val="00294934"/>
    <w:rsid w:val="002952B3"/>
    <w:rsid w:val="0029565C"/>
    <w:rsid w:val="00295788"/>
    <w:rsid w:val="0029585F"/>
    <w:rsid w:val="00295B17"/>
    <w:rsid w:val="00296182"/>
    <w:rsid w:val="002979FB"/>
    <w:rsid w:val="002A0D0B"/>
    <w:rsid w:val="002A1088"/>
    <w:rsid w:val="002A2DA0"/>
    <w:rsid w:val="002A2E8C"/>
    <w:rsid w:val="002A341D"/>
    <w:rsid w:val="002A36B6"/>
    <w:rsid w:val="002A3A14"/>
    <w:rsid w:val="002A453C"/>
    <w:rsid w:val="002A4642"/>
    <w:rsid w:val="002A5592"/>
    <w:rsid w:val="002A5EB3"/>
    <w:rsid w:val="002A60D9"/>
    <w:rsid w:val="002A73B8"/>
    <w:rsid w:val="002B12B1"/>
    <w:rsid w:val="002B149D"/>
    <w:rsid w:val="002B28D8"/>
    <w:rsid w:val="002B2A2B"/>
    <w:rsid w:val="002B3CBB"/>
    <w:rsid w:val="002B3E1D"/>
    <w:rsid w:val="002B5587"/>
    <w:rsid w:val="002B579B"/>
    <w:rsid w:val="002B5E90"/>
    <w:rsid w:val="002B62B0"/>
    <w:rsid w:val="002B630F"/>
    <w:rsid w:val="002B63E3"/>
    <w:rsid w:val="002B6EB9"/>
    <w:rsid w:val="002B7178"/>
    <w:rsid w:val="002B7AA3"/>
    <w:rsid w:val="002C069E"/>
    <w:rsid w:val="002C0864"/>
    <w:rsid w:val="002C0D84"/>
    <w:rsid w:val="002C2583"/>
    <w:rsid w:val="002C3674"/>
    <w:rsid w:val="002C3C64"/>
    <w:rsid w:val="002C3F5D"/>
    <w:rsid w:val="002C4C62"/>
    <w:rsid w:val="002C50DF"/>
    <w:rsid w:val="002C5D00"/>
    <w:rsid w:val="002C6174"/>
    <w:rsid w:val="002C6802"/>
    <w:rsid w:val="002C6C6C"/>
    <w:rsid w:val="002D0186"/>
    <w:rsid w:val="002D08D6"/>
    <w:rsid w:val="002D1D65"/>
    <w:rsid w:val="002D2BE9"/>
    <w:rsid w:val="002D2DDD"/>
    <w:rsid w:val="002D429C"/>
    <w:rsid w:val="002D47F0"/>
    <w:rsid w:val="002D4AF7"/>
    <w:rsid w:val="002D4E8E"/>
    <w:rsid w:val="002D537D"/>
    <w:rsid w:val="002D55D8"/>
    <w:rsid w:val="002D5F13"/>
    <w:rsid w:val="002D5FAC"/>
    <w:rsid w:val="002D601F"/>
    <w:rsid w:val="002D6238"/>
    <w:rsid w:val="002D6C69"/>
    <w:rsid w:val="002D7234"/>
    <w:rsid w:val="002D75AE"/>
    <w:rsid w:val="002D78F2"/>
    <w:rsid w:val="002D7DB2"/>
    <w:rsid w:val="002D7DF6"/>
    <w:rsid w:val="002E191D"/>
    <w:rsid w:val="002E1950"/>
    <w:rsid w:val="002E25A6"/>
    <w:rsid w:val="002E2E61"/>
    <w:rsid w:val="002E2E76"/>
    <w:rsid w:val="002E3648"/>
    <w:rsid w:val="002E3951"/>
    <w:rsid w:val="002E697C"/>
    <w:rsid w:val="002E73CD"/>
    <w:rsid w:val="002E7A4E"/>
    <w:rsid w:val="002E7ABA"/>
    <w:rsid w:val="002E7B95"/>
    <w:rsid w:val="002E7D3F"/>
    <w:rsid w:val="002F08CC"/>
    <w:rsid w:val="002F09C6"/>
    <w:rsid w:val="002F1069"/>
    <w:rsid w:val="002F131B"/>
    <w:rsid w:val="002F1DE9"/>
    <w:rsid w:val="002F1EB6"/>
    <w:rsid w:val="002F2EB0"/>
    <w:rsid w:val="002F381C"/>
    <w:rsid w:val="002F390B"/>
    <w:rsid w:val="002F3CD3"/>
    <w:rsid w:val="002F3CE3"/>
    <w:rsid w:val="002F4298"/>
    <w:rsid w:val="002F5A61"/>
    <w:rsid w:val="002F6447"/>
    <w:rsid w:val="002F73C3"/>
    <w:rsid w:val="002F7923"/>
    <w:rsid w:val="00300515"/>
    <w:rsid w:val="00301190"/>
    <w:rsid w:val="00301375"/>
    <w:rsid w:val="00301891"/>
    <w:rsid w:val="00301F62"/>
    <w:rsid w:val="00302417"/>
    <w:rsid w:val="00302713"/>
    <w:rsid w:val="00302DD6"/>
    <w:rsid w:val="003032A9"/>
    <w:rsid w:val="00304477"/>
    <w:rsid w:val="00304F0F"/>
    <w:rsid w:val="003050EB"/>
    <w:rsid w:val="0030574F"/>
    <w:rsid w:val="00306596"/>
    <w:rsid w:val="00310FB8"/>
    <w:rsid w:val="003110CE"/>
    <w:rsid w:val="00311DD4"/>
    <w:rsid w:val="003142ED"/>
    <w:rsid w:val="00314706"/>
    <w:rsid w:val="00314929"/>
    <w:rsid w:val="00315415"/>
    <w:rsid w:val="00315451"/>
    <w:rsid w:val="0031566A"/>
    <w:rsid w:val="00315AE8"/>
    <w:rsid w:val="00315E5A"/>
    <w:rsid w:val="00316829"/>
    <w:rsid w:val="00316993"/>
    <w:rsid w:val="003170C2"/>
    <w:rsid w:val="00320837"/>
    <w:rsid w:val="0032107D"/>
    <w:rsid w:val="0032108F"/>
    <w:rsid w:val="0032133B"/>
    <w:rsid w:val="00321491"/>
    <w:rsid w:val="003215BC"/>
    <w:rsid w:val="0032169C"/>
    <w:rsid w:val="00321BA8"/>
    <w:rsid w:val="003236DA"/>
    <w:rsid w:val="0032383A"/>
    <w:rsid w:val="00324BBA"/>
    <w:rsid w:val="00324FD2"/>
    <w:rsid w:val="00325018"/>
    <w:rsid w:val="00325D60"/>
    <w:rsid w:val="00325E16"/>
    <w:rsid w:val="003301D5"/>
    <w:rsid w:val="0033087D"/>
    <w:rsid w:val="00331F9E"/>
    <w:rsid w:val="00332635"/>
    <w:rsid w:val="00332934"/>
    <w:rsid w:val="003329CB"/>
    <w:rsid w:val="00332BCB"/>
    <w:rsid w:val="00333F34"/>
    <w:rsid w:val="0033471C"/>
    <w:rsid w:val="003367B8"/>
    <w:rsid w:val="003373E5"/>
    <w:rsid w:val="0033774B"/>
    <w:rsid w:val="00337BF8"/>
    <w:rsid w:val="003415FD"/>
    <w:rsid w:val="00341816"/>
    <w:rsid w:val="00341AC1"/>
    <w:rsid w:val="00342927"/>
    <w:rsid w:val="00343C83"/>
    <w:rsid w:val="00343DDF"/>
    <w:rsid w:val="00344628"/>
    <w:rsid w:val="003446EC"/>
    <w:rsid w:val="00345388"/>
    <w:rsid w:val="003455D7"/>
    <w:rsid w:val="003456CF"/>
    <w:rsid w:val="003462D1"/>
    <w:rsid w:val="00346D28"/>
    <w:rsid w:val="00347A57"/>
    <w:rsid w:val="00347DFC"/>
    <w:rsid w:val="00350023"/>
    <w:rsid w:val="003509EE"/>
    <w:rsid w:val="00351F2E"/>
    <w:rsid w:val="00352D98"/>
    <w:rsid w:val="0035429B"/>
    <w:rsid w:val="003548E9"/>
    <w:rsid w:val="00354E89"/>
    <w:rsid w:val="00355156"/>
    <w:rsid w:val="00355566"/>
    <w:rsid w:val="00355852"/>
    <w:rsid w:val="003566EB"/>
    <w:rsid w:val="00356D6A"/>
    <w:rsid w:val="00357280"/>
    <w:rsid w:val="003617B4"/>
    <w:rsid w:val="003617D2"/>
    <w:rsid w:val="003622C1"/>
    <w:rsid w:val="003627B1"/>
    <w:rsid w:val="00364626"/>
    <w:rsid w:val="00364638"/>
    <w:rsid w:val="003652EF"/>
    <w:rsid w:val="00366024"/>
    <w:rsid w:val="003669EC"/>
    <w:rsid w:val="00366BE3"/>
    <w:rsid w:val="0036791C"/>
    <w:rsid w:val="00367D13"/>
    <w:rsid w:val="0037056E"/>
    <w:rsid w:val="00370C5B"/>
    <w:rsid w:val="00371090"/>
    <w:rsid w:val="00372019"/>
    <w:rsid w:val="003734F9"/>
    <w:rsid w:val="0037428A"/>
    <w:rsid w:val="00374501"/>
    <w:rsid w:val="0037486B"/>
    <w:rsid w:val="00374B2B"/>
    <w:rsid w:val="00375585"/>
    <w:rsid w:val="00375917"/>
    <w:rsid w:val="00375D73"/>
    <w:rsid w:val="00375E1F"/>
    <w:rsid w:val="00375E5D"/>
    <w:rsid w:val="00376159"/>
    <w:rsid w:val="00376C47"/>
    <w:rsid w:val="003774CC"/>
    <w:rsid w:val="00377A07"/>
    <w:rsid w:val="00380D77"/>
    <w:rsid w:val="003814AB"/>
    <w:rsid w:val="00381B0B"/>
    <w:rsid w:val="003828C1"/>
    <w:rsid w:val="00382A3F"/>
    <w:rsid w:val="0038306B"/>
    <w:rsid w:val="0038324A"/>
    <w:rsid w:val="00384044"/>
    <w:rsid w:val="0038407C"/>
    <w:rsid w:val="00384FB1"/>
    <w:rsid w:val="00385DDA"/>
    <w:rsid w:val="003871B0"/>
    <w:rsid w:val="00390837"/>
    <w:rsid w:val="003908B3"/>
    <w:rsid w:val="00390AE2"/>
    <w:rsid w:val="00391415"/>
    <w:rsid w:val="00392305"/>
    <w:rsid w:val="003940BF"/>
    <w:rsid w:val="0039446C"/>
    <w:rsid w:val="00394A87"/>
    <w:rsid w:val="0039667E"/>
    <w:rsid w:val="00397092"/>
    <w:rsid w:val="003A010A"/>
    <w:rsid w:val="003A07B1"/>
    <w:rsid w:val="003A18AD"/>
    <w:rsid w:val="003A19D5"/>
    <w:rsid w:val="003A1A05"/>
    <w:rsid w:val="003A2415"/>
    <w:rsid w:val="003A2CAC"/>
    <w:rsid w:val="003A2E6C"/>
    <w:rsid w:val="003A3073"/>
    <w:rsid w:val="003A3252"/>
    <w:rsid w:val="003A3777"/>
    <w:rsid w:val="003A3C39"/>
    <w:rsid w:val="003A3C8D"/>
    <w:rsid w:val="003A42A6"/>
    <w:rsid w:val="003A5312"/>
    <w:rsid w:val="003A5805"/>
    <w:rsid w:val="003A5F8B"/>
    <w:rsid w:val="003A680F"/>
    <w:rsid w:val="003A6E69"/>
    <w:rsid w:val="003A7560"/>
    <w:rsid w:val="003A7B26"/>
    <w:rsid w:val="003A7C0A"/>
    <w:rsid w:val="003B0123"/>
    <w:rsid w:val="003B2D5C"/>
    <w:rsid w:val="003B4415"/>
    <w:rsid w:val="003B4967"/>
    <w:rsid w:val="003B4F74"/>
    <w:rsid w:val="003B52E9"/>
    <w:rsid w:val="003B5D3C"/>
    <w:rsid w:val="003B6445"/>
    <w:rsid w:val="003B6FC0"/>
    <w:rsid w:val="003B72DD"/>
    <w:rsid w:val="003B7BA2"/>
    <w:rsid w:val="003C02CD"/>
    <w:rsid w:val="003C0E18"/>
    <w:rsid w:val="003C1132"/>
    <w:rsid w:val="003C1354"/>
    <w:rsid w:val="003C193A"/>
    <w:rsid w:val="003C2462"/>
    <w:rsid w:val="003C2491"/>
    <w:rsid w:val="003C2899"/>
    <w:rsid w:val="003C2ED8"/>
    <w:rsid w:val="003C3C3A"/>
    <w:rsid w:val="003C3D04"/>
    <w:rsid w:val="003C3D42"/>
    <w:rsid w:val="003C41A8"/>
    <w:rsid w:val="003C45EF"/>
    <w:rsid w:val="003C52A3"/>
    <w:rsid w:val="003C53FC"/>
    <w:rsid w:val="003C66DA"/>
    <w:rsid w:val="003C7515"/>
    <w:rsid w:val="003C7A03"/>
    <w:rsid w:val="003D0A21"/>
    <w:rsid w:val="003D0FBC"/>
    <w:rsid w:val="003D1152"/>
    <w:rsid w:val="003D2BE1"/>
    <w:rsid w:val="003D2F78"/>
    <w:rsid w:val="003D354D"/>
    <w:rsid w:val="003D355B"/>
    <w:rsid w:val="003D3D03"/>
    <w:rsid w:val="003D416B"/>
    <w:rsid w:val="003D4F2E"/>
    <w:rsid w:val="003D4F63"/>
    <w:rsid w:val="003D515F"/>
    <w:rsid w:val="003D6017"/>
    <w:rsid w:val="003D62DB"/>
    <w:rsid w:val="003D76EC"/>
    <w:rsid w:val="003E197C"/>
    <w:rsid w:val="003E1EC2"/>
    <w:rsid w:val="003E2775"/>
    <w:rsid w:val="003E2AA7"/>
    <w:rsid w:val="003E36CC"/>
    <w:rsid w:val="003E3E6F"/>
    <w:rsid w:val="003E4E46"/>
    <w:rsid w:val="003E4F5C"/>
    <w:rsid w:val="003E5051"/>
    <w:rsid w:val="003E597B"/>
    <w:rsid w:val="003E6A16"/>
    <w:rsid w:val="003E6E1B"/>
    <w:rsid w:val="003E7322"/>
    <w:rsid w:val="003F0AFF"/>
    <w:rsid w:val="003F19E5"/>
    <w:rsid w:val="003F1FED"/>
    <w:rsid w:val="003F20BD"/>
    <w:rsid w:val="003F2A54"/>
    <w:rsid w:val="003F2EFB"/>
    <w:rsid w:val="003F2F95"/>
    <w:rsid w:val="003F32B6"/>
    <w:rsid w:val="003F38ED"/>
    <w:rsid w:val="003F3C82"/>
    <w:rsid w:val="003F4CF5"/>
    <w:rsid w:val="003F6529"/>
    <w:rsid w:val="003F6963"/>
    <w:rsid w:val="003F6CB1"/>
    <w:rsid w:val="003F78DA"/>
    <w:rsid w:val="003F7C64"/>
    <w:rsid w:val="0040023C"/>
    <w:rsid w:val="00401423"/>
    <w:rsid w:val="004052B0"/>
    <w:rsid w:val="004053CC"/>
    <w:rsid w:val="00405B0B"/>
    <w:rsid w:val="00405BC1"/>
    <w:rsid w:val="00405BEA"/>
    <w:rsid w:val="00407F1A"/>
    <w:rsid w:val="0041000D"/>
    <w:rsid w:val="00410E6A"/>
    <w:rsid w:val="00410E96"/>
    <w:rsid w:val="0041213C"/>
    <w:rsid w:val="00412685"/>
    <w:rsid w:val="00413C57"/>
    <w:rsid w:val="004143CA"/>
    <w:rsid w:val="00414CD3"/>
    <w:rsid w:val="00415A57"/>
    <w:rsid w:val="00415DA1"/>
    <w:rsid w:val="00417000"/>
    <w:rsid w:val="00417FDB"/>
    <w:rsid w:val="00420B29"/>
    <w:rsid w:val="00420ED4"/>
    <w:rsid w:val="00421137"/>
    <w:rsid w:val="00421327"/>
    <w:rsid w:val="00421419"/>
    <w:rsid w:val="00421DA9"/>
    <w:rsid w:val="00422237"/>
    <w:rsid w:val="0042381E"/>
    <w:rsid w:val="00423986"/>
    <w:rsid w:val="004239FD"/>
    <w:rsid w:val="00423C34"/>
    <w:rsid w:val="00424498"/>
    <w:rsid w:val="004248DA"/>
    <w:rsid w:val="00424F30"/>
    <w:rsid w:val="00425341"/>
    <w:rsid w:val="004267FC"/>
    <w:rsid w:val="00426B49"/>
    <w:rsid w:val="004272AE"/>
    <w:rsid w:val="0042786F"/>
    <w:rsid w:val="00427E83"/>
    <w:rsid w:val="00430CB1"/>
    <w:rsid w:val="004313E9"/>
    <w:rsid w:val="00431AE6"/>
    <w:rsid w:val="004327F8"/>
    <w:rsid w:val="00433CD7"/>
    <w:rsid w:val="00435D75"/>
    <w:rsid w:val="00436152"/>
    <w:rsid w:val="004362E2"/>
    <w:rsid w:val="004376B0"/>
    <w:rsid w:val="004402E2"/>
    <w:rsid w:val="00441814"/>
    <w:rsid w:val="00442307"/>
    <w:rsid w:val="0044316C"/>
    <w:rsid w:val="00443208"/>
    <w:rsid w:val="00443803"/>
    <w:rsid w:val="00444B1F"/>
    <w:rsid w:val="00445FB9"/>
    <w:rsid w:val="004469CC"/>
    <w:rsid w:val="00446FDF"/>
    <w:rsid w:val="00447075"/>
    <w:rsid w:val="0045012A"/>
    <w:rsid w:val="00450160"/>
    <w:rsid w:val="004515E1"/>
    <w:rsid w:val="00451934"/>
    <w:rsid w:val="004522B9"/>
    <w:rsid w:val="00452350"/>
    <w:rsid w:val="004523D6"/>
    <w:rsid w:val="00452B86"/>
    <w:rsid w:val="00452BBD"/>
    <w:rsid w:val="00452CA2"/>
    <w:rsid w:val="004530BE"/>
    <w:rsid w:val="00453D79"/>
    <w:rsid w:val="004543A1"/>
    <w:rsid w:val="00455925"/>
    <w:rsid w:val="00455E09"/>
    <w:rsid w:val="0045646A"/>
    <w:rsid w:val="004573E0"/>
    <w:rsid w:val="004577B2"/>
    <w:rsid w:val="004601C2"/>
    <w:rsid w:val="00460B84"/>
    <w:rsid w:val="00460D33"/>
    <w:rsid w:val="004619DA"/>
    <w:rsid w:val="00462420"/>
    <w:rsid w:val="0046257A"/>
    <w:rsid w:val="00462A70"/>
    <w:rsid w:val="004641E5"/>
    <w:rsid w:val="00464A3C"/>
    <w:rsid w:val="004657B4"/>
    <w:rsid w:val="0046705A"/>
    <w:rsid w:val="00467A23"/>
    <w:rsid w:val="00467B33"/>
    <w:rsid w:val="00467E2E"/>
    <w:rsid w:val="00470495"/>
    <w:rsid w:val="00470798"/>
    <w:rsid w:val="00471EF9"/>
    <w:rsid w:val="00472055"/>
    <w:rsid w:val="004721AE"/>
    <w:rsid w:val="00472C16"/>
    <w:rsid w:val="00473F59"/>
    <w:rsid w:val="00474828"/>
    <w:rsid w:val="004764D8"/>
    <w:rsid w:val="004764F5"/>
    <w:rsid w:val="00476D7B"/>
    <w:rsid w:val="004777F6"/>
    <w:rsid w:val="00480107"/>
    <w:rsid w:val="004812D7"/>
    <w:rsid w:val="00482772"/>
    <w:rsid w:val="00483617"/>
    <w:rsid w:val="004837C3"/>
    <w:rsid w:val="00483C3D"/>
    <w:rsid w:val="00484B15"/>
    <w:rsid w:val="00484EB2"/>
    <w:rsid w:val="00485448"/>
    <w:rsid w:val="004858FB"/>
    <w:rsid w:val="00486165"/>
    <w:rsid w:val="00487951"/>
    <w:rsid w:val="00487B4D"/>
    <w:rsid w:val="00487E3A"/>
    <w:rsid w:val="0049037D"/>
    <w:rsid w:val="00490CC1"/>
    <w:rsid w:val="00490CD0"/>
    <w:rsid w:val="00491276"/>
    <w:rsid w:val="00491605"/>
    <w:rsid w:val="00492086"/>
    <w:rsid w:val="00492CBC"/>
    <w:rsid w:val="00492FC5"/>
    <w:rsid w:val="0049320D"/>
    <w:rsid w:val="00495179"/>
    <w:rsid w:val="00495305"/>
    <w:rsid w:val="0049565D"/>
    <w:rsid w:val="0049595C"/>
    <w:rsid w:val="00495D00"/>
    <w:rsid w:val="00496212"/>
    <w:rsid w:val="00496B0E"/>
    <w:rsid w:val="00496E03"/>
    <w:rsid w:val="004A0501"/>
    <w:rsid w:val="004A0682"/>
    <w:rsid w:val="004A0730"/>
    <w:rsid w:val="004A0B12"/>
    <w:rsid w:val="004A10A0"/>
    <w:rsid w:val="004A22D4"/>
    <w:rsid w:val="004A24FF"/>
    <w:rsid w:val="004A313F"/>
    <w:rsid w:val="004A34C3"/>
    <w:rsid w:val="004A3B45"/>
    <w:rsid w:val="004A4C26"/>
    <w:rsid w:val="004A543A"/>
    <w:rsid w:val="004A5CC0"/>
    <w:rsid w:val="004A657A"/>
    <w:rsid w:val="004B0E78"/>
    <w:rsid w:val="004B1D6F"/>
    <w:rsid w:val="004B1E0A"/>
    <w:rsid w:val="004B3049"/>
    <w:rsid w:val="004B3492"/>
    <w:rsid w:val="004B3A76"/>
    <w:rsid w:val="004B49DD"/>
    <w:rsid w:val="004B5AEA"/>
    <w:rsid w:val="004B66F1"/>
    <w:rsid w:val="004B6D69"/>
    <w:rsid w:val="004B78D2"/>
    <w:rsid w:val="004B7DAB"/>
    <w:rsid w:val="004C0B43"/>
    <w:rsid w:val="004C0C11"/>
    <w:rsid w:val="004C2415"/>
    <w:rsid w:val="004C2A80"/>
    <w:rsid w:val="004C38D6"/>
    <w:rsid w:val="004C4095"/>
    <w:rsid w:val="004C47CD"/>
    <w:rsid w:val="004C4ACD"/>
    <w:rsid w:val="004C5602"/>
    <w:rsid w:val="004C56E9"/>
    <w:rsid w:val="004C5F99"/>
    <w:rsid w:val="004C6D87"/>
    <w:rsid w:val="004C7B2C"/>
    <w:rsid w:val="004D0B2D"/>
    <w:rsid w:val="004D1930"/>
    <w:rsid w:val="004D20E5"/>
    <w:rsid w:val="004D29D2"/>
    <w:rsid w:val="004D3390"/>
    <w:rsid w:val="004D4975"/>
    <w:rsid w:val="004D4C38"/>
    <w:rsid w:val="004D4EBE"/>
    <w:rsid w:val="004D6259"/>
    <w:rsid w:val="004D7274"/>
    <w:rsid w:val="004D763E"/>
    <w:rsid w:val="004D792C"/>
    <w:rsid w:val="004D7942"/>
    <w:rsid w:val="004D7A04"/>
    <w:rsid w:val="004D7D65"/>
    <w:rsid w:val="004E05C9"/>
    <w:rsid w:val="004E0AF2"/>
    <w:rsid w:val="004E0E98"/>
    <w:rsid w:val="004E1E7B"/>
    <w:rsid w:val="004E1F50"/>
    <w:rsid w:val="004E2833"/>
    <w:rsid w:val="004E35C4"/>
    <w:rsid w:val="004E4658"/>
    <w:rsid w:val="004E50D4"/>
    <w:rsid w:val="004E5450"/>
    <w:rsid w:val="004E569D"/>
    <w:rsid w:val="004E57DB"/>
    <w:rsid w:val="004E5A59"/>
    <w:rsid w:val="004E7447"/>
    <w:rsid w:val="004E7811"/>
    <w:rsid w:val="004F017E"/>
    <w:rsid w:val="004F0205"/>
    <w:rsid w:val="004F0CDC"/>
    <w:rsid w:val="004F0F3B"/>
    <w:rsid w:val="004F161F"/>
    <w:rsid w:val="004F199B"/>
    <w:rsid w:val="004F29AD"/>
    <w:rsid w:val="004F29FC"/>
    <w:rsid w:val="004F2D04"/>
    <w:rsid w:val="004F2DE0"/>
    <w:rsid w:val="004F300B"/>
    <w:rsid w:val="004F4075"/>
    <w:rsid w:val="004F4299"/>
    <w:rsid w:val="004F48DA"/>
    <w:rsid w:val="004F4CA0"/>
    <w:rsid w:val="004F62E0"/>
    <w:rsid w:val="004F6786"/>
    <w:rsid w:val="004F7156"/>
    <w:rsid w:val="004F73F1"/>
    <w:rsid w:val="004FBC94"/>
    <w:rsid w:val="00500006"/>
    <w:rsid w:val="00500E44"/>
    <w:rsid w:val="00501976"/>
    <w:rsid w:val="00501C2C"/>
    <w:rsid w:val="005022AD"/>
    <w:rsid w:val="005027EF"/>
    <w:rsid w:val="0050309F"/>
    <w:rsid w:val="00503320"/>
    <w:rsid w:val="005036C9"/>
    <w:rsid w:val="00503D14"/>
    <w:rsid w:val="00503D3F"/>
    <w:rsid w:val="005046E6"/>
    <w:rsid w:val="00504C1C"/>
    <w:rsid w:val="00505071"/>
    <w:rsid w:val="00505093"/>
    <w:rsid w:val="005053BB"/>
    <w:rsid w:val="005053C2"/>
    <w:rsid w:val="00505CC9"/>
    <w:rsid w:val="00507232"/>
    <w:rsid w:val="005073C6"/>
    <w:rsid w:val="00507A87"/>
    <w:rsid w:val="00507F40"/>
    <w:rsid w:val="0051029C"/>
    <w:rsid w:val="005105D6"/>
    <w:rsid w:val="0051100F"/>
    <w:rsid w:val="0051148D"/>
    <w:rsid w:val="00511620"/>
    <w:rsid w:val="0051178B"/>
    <w:rsid w:val="00511A9C"/>
    <w:rsid w:val="00513388"/>
    <w:rsid w:val="005138D3"/>
    <w:rsid w:val="005140E6"/>
    <w:rsid w:val="0051653A"/>
    <w:rsid w:val="005166CD"/>
    <w:rsid w:val="00516CC7"/>
    <w:rsid w:val="00516D67"/>
    <w:rsid w:val="00517838"/>
    <w:rsid w:val="00517A8A"/>
    <w:rsid w:val="005207EF"/>
    <w:rsid w:val="00521410"/>
    <w:rsid w:val="00521EBA"/>
    <w:rsid w:val="005223E2"/>
    <w:rsid w:val="005227DE"/>
    <w:rsid w:val="00523473"/>
    <w:rsid w:val="005236FD"/>
    <w:rsid w:val="00523E75"/>
    <w:rsid w:val="00523FCE"/>
    <w:rsid w:val="00524C6F"/>
    <w:rsid w:val="00524C9A"/>
    <w:rsid w:val="005254F7"/>
    <w:rsid w:val="005254FD"/>
    <w:rsid w:val="0052553E"/>
    <w:rsid w:val="00525DE0"/>
    <w:rsid w:val="0052603F"/>
    <w:rsid w:val="00526EBA"/>
    <w:rsid w:val="0052749B"/>
    <w:rsid w:val="00527659"/>
    <w:rsid w:val="0053051B"/>
    <w:rsid w:val="00530AFF"/>
    <w:rsid w:val="00530DC2"/>
    <w:rsid w:val="005310A1"/>
    <w:rsid w:val="00531138"/>
    <w:rsid w:val="005321FB"/>
    <w:rsid w:val="00532430"/>
    <w:rsid w:val="00532533"/>
    <w:rsid w:val="0053368F"/>
    <w:rsid w:val="00533716"/>
    <w:rsid w:val="00533718"/>
    <w:rsid w:val="00534C0A"/>
    <w:rsid w:val="00534C70"/>
    <w:rsid w:val="00535FDC"/>
    <w:rsid w:val="00537C9B"/>
    <w:rsid w:val="00537E9F"/>
    <w:rsid w:val="005403FD"/>
    <w:rsid w:val="005408AF"/>
    <w:rsid w:val="00540D66"/>
    <w:rsid w:val="00540FD4"/>
    <w:rsid w:val="00541C09"/>
    <w:rsid w:val="00542358"/>
    <w:rsid w:val="0054256E"/>
    <w:rsid w:val="0054259B"/>
    <w:rsid w:val="005429AD"/>
    <w:rsid w:val="005430E4"/>
    <w:rsid w:val="005433DC"/>
    <w:rsid w:val="00543D49"/>
    <w:rsid w:val="0054434D"/>
    <w:rsid w:val="005450BC"/>
    <w:rsid w:val="00546F7D"/>
    <w:rsid w:val="00547C93"/>
    <w:rsid w:val="005500A1"/>
    <w:rsid w:val="00550CD3"/>
    <w:rsid w:val="00551090"/>
    <w:rsid w:val="00551596"/>
    <w:rsid w:val="005527E4"/>
    <w:rsid w:val="0055297F"/>
    <w:rsid w:val="0055340D"/>
    <w:rsid w:val="0055422B"/>
    <w:rsid w:val="00554394"/>
    <w:rsid w:val="00554717"/>
    <w:rsid w:val="00554B75"/>
    <w:rsid w:val="00555B52"/>
    <w:rsid w:val="00556856"/>
    <w:rsid w:val="00556D95"/>
    <w:rsid w:val="0055701B"/>
    <w:rsid w:val="0055727D"/>
    <w:rsid w:val="005573B6"/>
    <w:rsid w:val="00557418"/>
    <w:rsid w:val="00557E5A"/>
    <w:rsid w:val="005602A8"/>
    <w:rsid w:val="00560644"/>
    <w:rsid w:val="0056064B"/>
    <w:rsid w:val="00560C79"/>
    <w:rsid w:val="00561AB4"/>
    <w:rsid w:val="00561F8C"/>
    <w:rsid w:val="005620DD"/>
    <w:rsid w:val="00562358"/>
    <w:rsid w:val="005640A1"/>
    <w:rsid w:val="005641DE"/>
    <w:rsid w:val="0056430D"/>
    <w:rsid w:val="00564606"/>
    <w:rsid w:val="005646C3"/>
    <w:rsid w:val="005649CA"/>
    <w:rsid w:val="00565364"/>
    <w:rsid w:val="005665C0"/>
    <w:rsid w:val="00566B22"/>
    <w:rsid w:val="00567906"/>
    <w:rsid w:val="00570307"/>
    <w:rsid w:val="0057138F"/>
    <w:rsid w:val="0057141A"/>
    <w:rsid w:val="00571EBB"/>
    <w:rsid w:val="00571EE5"/>
    <w:rsid w:val="00573279"/>
    <w:rsid w:val="005744C4"/>
    <w:rsid w:val="005745E0"/>
    <w:rsid w:val="0057469C"/>
    <w:rsid w:val="00574DF2"/>
    <w:rsid w:val="005756D2"/>
    <w:rsid w:val="005760D0"/>
    <w:rsid w:val="00576AF7"/>
    <w:rsid w:val="00576ECD"/>
    <w:rsid w:val="00577643"/>
    <w:rsid w:val="0058254E"/>
    <w:rsid w:val="00582B48"/>
    <w:rsid w:val="00583CE2"/>
    <w:rsid w:val="0058424D"/>
    <w:rsid w:val="00584CE2"/>
    <w:rsid w:val="00586C66"/>
    <w:rsid w:val="00587340"/>
    <w:rsid w:val="0059063F"/>
    <w:rsid w:val="0059137B"/>
    <w:rsid w:val="005931B9"/>
    <w:rsid w:val="00593984"/>
    <w:rsid w:val="005941F6"/>
    <w:rsid w:val="00594774"/>
    <w:rsid w:val="00595A19"/>
    <w:rsid w:val="00596F46"/>
    <w:rsid w:val="005A0201"/>
    <w:rsid w:val="005A0FC8"/>
    <w:rsid w:val="005A13D7"/>
    <w:rsid w:val="005A155E"/>
    <w:rsid w:val="005A1B3D"/>
    <w:rsid w:val="005A1E70"/>
    <w:rsid w:val="005A2212"/>
    <w:rsid w:val="005A30A3"/>
    <w:rsid w:val="005A348F"/>
    <w:rsid w:val="005A3627"/>
    <w:rsid w:val="005A3B3B"/>
    <w:rsid w:val="005A3DBE"/>
    <w:rsid w:val="005A4066"/>
    <w:rsid w:val="005A4972"/>
    <w:rsid w:val="005A4D96"/>
    <w:rsid w:val="005A5012"/>
    <w:rsid w:val="005A536E"/>
    <w:rsid w:val="005A598F"/>
    <w:rsid w:val="005A6721"/>
    <w:rsid w:val="005A6DB0"/>
    <w:rsid w:val="005A71A0"/>
    <w:rsid w:val="005A7418"/>
    <w:rsid w:val="005B07F9"/>
    <w:rsid w:val="005B0E9E"/>
    <w:rsid w:val="005B113D"/>
    <w:rsid w:val="005B1C16"/>
    <w:rsid w:val="005B2A48"/>
    <w:rsid w:val="005B3594"/>
    <w:rsid w:val="005B3FDD"/>
    <w:rsid w:val="005B40B9"/>
    <w:rsid w:val="005B4598"/>
    <w:rsid w:val="005B464C"/>
    <w:rsid w:val="005B4E90"/>
    <w:rsid w:val="005B4EC6"/>
    <w:rsid w:val="005B64ED"/>
    <w:rsid w:val="005B67A8"/>
    <w:rsid w:val="005B6A6E"/>
    <w:rsid w:val="005B708C"/>
    <w:rsid w:val="005B7D5F"/>
    <w:rsid w:val="005B7DF3"/>
    <w:rsid w:val="005C02E9"/>
    <w:rsid w:val="005C17F0"/>
    <w:rsid w:val="005C190E"/>
    <w:rsid w:val="005C4BB7"/>
    <w:rsid w:val="005C4E8E"/>
    <w:rsid w:val="005C59CB"/>
    <w:rsid w:val="005C6180"/>
    <w:rsid w:val="005C709D"/>
    <w:rsid w:val="005C7D5D"/>
    <w:rsid w:val="005D04ED"/>
    <w:rsid w:val="005D0621"/>
    <w:rsid w:val="005D0846"/>
    <w:rsid w:val="005D0B6C"/>
    <w:rsid w:val="005D0F80"/>
    <w:rsid w:val="005D1512"/>
    <w:rsid w:val="005D1D53"/>
    <w:rsid w:val="005D38AA"/>
    <w:rsid w:val="005D414D"/>
    <w:rsid w:val="005D491E"/>
    <w:rsid w:val="005D647C"/>
    <w:rsid w:val="005D6C1A"/>
    <w:rsid w:val="005E0EF1"/>
    <w:rsid w:val="005E0FA6"/>
    <w:rsid w:val="005E0FC8"/>
    <w:rsid w:val="005E3506"/>
    <w:rsid w:val="005E37B3"/>
    <w:rsid w:val="005E380D"/>
    <w:rsid w:val="005E5745"/>
    <w:rsid w:val="005E5A98"/>
    <w:rsid w:val="005E5C4E"/>
    <w:rsid w:val="005E5C58"/>
    <w:rsid w:val="005E6038"/>
    <w:rsid w:val="005E6A8F"/>
    <w:rsid w:val="005E6DD1"/>
    <w:rsid w:val="005E6EE4"/>
    <w:rsid w:val="005E7C1D"/>
    <w:rsid w:val="005F023D"/>
    <w:rsid w:val="005F0B06"/>
    <w:rsid w:val="005F283C"/>
    <w:rsid w:val="005F2923"/>
    <w:rsid w:val="005F3911"/>
    <w:rsid w:val="005F39AB"/>
    <w:rsid w:val="005F40BC"/>
    <w:rsid w:val="005F44F8"/>
    <w:rsid w:val="005F4B1F"/>
    <w:rsid w:val="005F4BB1"/>
    <w:rsid w:val="005F4D91"/>
    <w:rsid w:val="005F4DC9"/>
    <w:rsid w:val="005F4F56"/>
    <w:rsid w:val="005F51AC"/>
    <w:rsid w:val="005F5356"/>
    <w:rsid w:val="005F56E8"/>
    <w:rsid w:val="005F5C2C"/>
    <w:rsid w:val="005F6A2E"/>
    <w:rsid w:val="005F6B0D"/>
    <w:rsid w:val="005F6BBB"/>
    <w:rsid w:val="005F70CA"/>
    <w:rsid w:val="005F7808"/>
    <w:rsid w:val="005F781D"/>
    <w:rsid w:val="0060034E"/>
    <w:rsid w:val="00600527"/>
    <w:rsid w:val="00600698"/>
    <w:rsid w:val="00600EF6"/>
    <w:rsid w:val="0060133C"/>
    <w:rsid w:val="00601402"/>
    <w:rsid w:val="00601551"/>
    <w:rsid w:val="00602E2C"/>
    <w:rsid w:val="006038ED"/>
    <w:rsid w:val="00603AA9"/>
    <w:rsid w:val="006045C7"/>
    <w:rsid w:val="006049C9"/>
    <w:rsid w:val="00604D2C"/>
    <w:rsid w:val="00605204"/>
    <w:rsid w:val="006053DE"/>
    <w:rsid w:val="00605F3B"/>
    <w:rsid w:val="00606AA3"/>
    <w:rsid w:val="00606E88"/>
    <w:rsid w:val="00610993"/>
    <w:rsid w:val="00610B31"/>
    <w:rsid w:val="00610BED"/>
    <w:rsid w:val="00612181"/>
    <w:rsid w:val="0061228E"/>
    <w:rsid w:val="00612A19"/>
    <w:rsid w:val="006130F9"/>
    <w:rsid w:val="00613362"/>
    <w:rsid w:val="00613820"/>
    <w:rsid w:val="0061473F"/>
    <w:rsid w:val="00614F5F"/>
    <w:rsid w:val="006158B8"/>
    <w:rsid w:val="00616F02"/>
    <w:rsid w:val="00617C3C"/>
    <w:rsid w:val="00620B9A"/>
    <w:rsid w:val="00620D33"/>
    <w:rsid w:val="00621437"/>
    <w:rsid w:val="0062183C"/>
    <w:rsid w:val="00621DA1"/>
    <w:rsid w:val="00623784"/>
    <w:rsid w:val="00623967"/>
    <w:rsid w:val="006243DD"/>
    <w:rsid w:val="00625569"/>
    <w:rsid w:val="00625576"/>
    <w:rsid w:val="00627262"/>
    <w:rsid w:val="006305CE"/>
    <w:rsid w:val="00630F46"/>
    <w:rsid w:val="00632FF4"/>
    <w:rsid w:val="00633154"/>
    <w:rsid w:val="0063372D"/>
    <w:rsid w:val="006339AC"/>
    <w:rsid w:val="00633A49"/>
    <w:rsid w:val="00633BC4"/>
    <w:rsid w:val="00633D59"/>
    <w:rsid w:val="00633FDE"/>
    <w:rsid w:val="00634242"/>
    <w:rsid w:val="00634A4E"/>
    <w:rsid w:val="00634B6A"/>
    <w:rsid w:val="00635585"/>
    <w:rsid w:val="00635835"/>
    <w:rsid w:val="00635ADA"/>
    <w:rsid w:val="00635BB6"/>
    <w:rsid w:val="00636A79"/>
    <w:rsid w:val="006370B7"/>
    <w:rsid w:val="006374CC"/>
    <w:rsid w:val="006404AA"/>
    <w:rsid w:val="00640914"/>
    <w:rsid w:val="00641196"/>
    <w:rsid w:val="00641561"/>
    <w:rsid w:val="00641569"/>
    <w:rsid w:val="00641BFC"/>
    <w:rsid w:val="00641CB8"/>
    <w:rsid w:val="0064329B"/>
    <w:rsid w:val="00643865"/>
    <w:rsid w:val="00643FEC"/>
    <w:rsid w:val="0064636B"/>
    <w:rsid w:val="006472C8"/>
    <w:rsid w:val="00650523"/>
    <w:rsid w:val="00650AC3"/>
    <w:rsid w:val="00650F29"/>
    <w:rsid w:val="00651112"/>
    <w:rsid w:val="006512CF"/>
    <w:rsid w:val="0065180B"/>
    <w:rsid w:val="00652A90"/>
    <w:rsid w:val="00652D8A"/>
    <w:rsid w:val="00652E3D"/>
    <w:rsid w:val="00653134"/>
    <w:rsid w:val="00654110"/>
    <w:rsid w:val="006544C3"/>
    <w:rsid w:val="0065648E"/>
    <w:rsid w:val="00657A45"/>
    <w:rsid w:val="00657ACB"/>
    <w:rsid w:val="00657B10"/>
    <w:rsid w:val="00660B71"/>
    <w:rsid w:val="006616A6"/>
    <w:rsid w:val="00661FC6"/>
    <w:rsid w:val="0066292A"/>
    <w:rsid w:val="00662E14"/>
    <w:rsid w:val="00663277"/>
    <w:rsid w:val="00663911"/>
    <w:rsid w:val="00663B0C"/>
    <w:rsid w:val="0066407A"/>
    <w:rsid w:val="006642B2"/>
    <w:rsid w:val="0066475C"/>
    <w:rsid w:val="00664BAE"/>
    <w:rsid w:val="00664DF1"/>
    <w:rsid w:val="00664F3E"/>
    <w:rsid w:val="00664FE1"/>
    <w:rsid w:val="0066578A"/>
    <w:rsid w:val="0066679F"/>
    <w:rsid w:val="00666CB4"/>
    <w:rsid w:val="00667E06"/>
    <w:rsid w:val="0067034B"/>
    <w:rsid w:val="0067106F"/>
    <w:rsid w:val="00672F5B"/>
    <w:rsid w:val="006756A8"/>
    <w:rsid w:val="006766FE"/>
    <w:rsid w:val="00677693"/>
    <w:rsid w:val="006776F2"/>
    <w:rsid w:val="00680EF1"/>
    <w:rsid w:val="00680F75"/>
    <w:rsid w:val="0068101D"/>
    <w:rsid w:val="0068127A"/>
    <w:rsid w:val="006814FD"/>
    <w:rsid w:val="00683568"/>
    <w:rsid w:val="00683920"/>
    <w:rsid w:val="0068436F"/>
    <w:rsid w:val="00684E34"/>
    <w:rsid w:val="006856A5"/>
    <w:rsid w:val="00685AE6"/>
    <w:rsid w:val="006862A4"/>
    <w:rsid w:val="00690265"/>
    <w:rsid w:val="00690641"/>
    <w:rsid w:val="00691C1D"/>
    <w:rsid w:val="00691F8F"/>
    <w:rsid w:val="006925CD"/>
    <w:rsid w:val="0069261C"/>
    <w:rsid w:val="0069365F"/>
    <w:rsid w:val="00693893"/>
    <w:rsid w:val="00694BA9"/>
    <w:rsid w:val="0069513E"/>
    <w:rsid w:val="00695D86"/>
    <w:rsid w:val="006962E0"/>
    <w:rsid w:val="00696949"/>
    <w:rsid w:val="006970FF"/>
    <w:rsid w:val="00697507"/>
    <w:rsid w:val="00697773"/>
    <w:rsid w:val="0069B9CC"/>
    <w:rsid w:val="006A00A9"/>
    <w:rsid w:val="006A07F1"/>
    <w:rsid w:val="006A0B1C"/>
    <w:rsid w:val="006A2A39"/>
    <w:rsid w:val="006A5405"/>
    <w:rsid w:val="006A5EAE"/>
    <w:rsid w:val="006A64D1"/>
    <w:rsid w:val="006A65EF"/>
    <w:rsid w:val="006A6644"/>
    <w:rsid w:val="006A68A0"/>
    <w:rsid w:val="006A75A6"/>
    <w:rsid w:val="006A7748"/>
    <w:rsid w:val="006B0266"/>
    <w:rsid w:val="006B0816"/>
    <w:rsid w:val="006B0DA8"/>
    <w:rsid w:val="006B10C6"/>
    <w:rsid w:val="006B1A7B"/>
    <w:rsid w:val="006B209C"/>
    <w:rsid w:val="006B222E"/>
    <w:rsid w:val="006B246C"/>
    <w:rsid w:val="006B390B"/>
    <w:rsid w:val="006B49CA"/>
    <w:rsid w:val="006B4B7A"/>
    <w:rsid w:val="006B533A"/>
    <w:rsid w:val="006B5CF4"/>
    <w:rsid w:val="006B5DD7"/>
    <w:rsid w:val="006B6B07"/>
    <w:rsid w:val="006B6CFA"/>
    <w:rsid w:val="006B6E23"/>
    <w:rsid w:val="006B7145"/>
    <w:rsid w:val="006B736B"/>
    <w:rsid w:val="006C0647"/>
    <w:rsid w:val="006C0C6B"/>
    <w:rsid w:val="006C0F99"/>
    <w:rsid w:val="006C12FE"/>
    <w:rsid w:val="006C14E3"/>
    <w:rsid w:val="006C1AFE"/>
    <w:rsid w:val="006C1D8C"/>
    <w:rsid w:val="006C1FBA"/>
    <w:rsid w:val="006C20C8"/>
    <w:rsid w:val="006C22B6"/>
    <w:rsid w:val="006C2ABA"/>
    <w:rsid w:val="006C31A2"/>
    <w:rsid w:val="006C3BFC"/>
    <w:rsid w:val="006C3C99"/>
    <w:rsid w:val="006C4157"/>
    <w:rsid w:val="006C41CC"/>
    <w:rsid w:val="006C46B2"/>
    <w:rsid w:val="006C55D6"/>
    <w:rsid w:val="006C5D72"/>
    <w:rsid w:val="006C61A7"/>
    <w:rsid w:val="006C6397"/>
    <w:rsid w:val="006C656E"/>
    <w:rsid w:val="006C6ADC"/>
    <w:rsid w:val="006C7792"/>
    <w:rsid w:val="006C7FDB"/>
    <w:rsid w:val="006D03E2"/>
    <w:rsid w:val="006D0BCB"/>
    <w:rsid w:val="006D17AF"/>
    <w:rsid w:val="006D1F72"/>
    <w:rsid w:val="006D293D"/>
    <w:rsid w:val="006D30EF"/>
    <w:rsid w:val="006D3126"/>
    <w:rsid w:val="006D4231"/>
    <w:rsid w:val="006D4C0E"/>
    <w:rsid w:val="006D5DE3"/>
    <w:rsid w:val="006D60CA"/>
    <w:rsid w:val="006D6591"/>
    <w:rsid w:val="006D71B5"/>
    <w:rsid w:val="006D7AC8"/>
    <w:rsid w:val="006E0264"/>
    <w:rsid w:val="006E0582"/>
    <w:rsid w:val="006E0E8F"/>
    <w:rsid w:val="006E1AC4"/>
    <w:rsid w:val="006E233E"/>
    <w:rsid w:val="006E275F"/>
    <w:rsid w:val="006E298F"/>
    <w:rsid w:val="006E33FF"/>
    <w:rsid w:val="006E34DE"/>
    <w:rsid w:val="006E3591"/>
    <w:rsid w:val="006E35D4"/>
    <w:rsid w:val="006E38E8"/>
    <w:rsid w:val="006E3C0C"/>
    <w:rsid w:val="006E4172"/>
    <w:rsid w:val="006E45A7"/>
    <w:rsid w:val="006E477C"/>
    <w:rsid w:val="006E54CB"/>
    <w:rsid w:val="006E586B"/>
    <w:rsid w:val="006E5A7D"/>
    <w:rsid w:val="006E6811"/>
    <w:rsid w:val="006E6B3B"/>
    <w:rsid w:val="006F0BFE"/>
    <w:rsid w:val="006F0D4D"/>
    <w:rsid w:val="006F1171"/>
    <w:rsid w:val="006F1248"/>
    <w:rsid w:val="006F1E1C"/>
    <w:rsid w:val="006F2EBB"/>
    <w:rsid w:val="006F3201"/>
    <w:rsid w:val="006F4A1E"/>
    <w:rsid w:val="006F4DBB"/>
    <w:rsid w:val="006F5295"/>
    <w:rsid w:val="006F5D7B"/>
    <w:rsid w:val="006F67CE"/>
    <w:rsid w:val="006F6A74"/>
    <w:rsid w:val="006F6E5A"/>
    <w:rsid w:val="006F6F19"/>
    <w:rsid w:val="006F7444"/>
    <w:rsid w:val="006F7FD7"/>
    <w:rsid w:val="007009B8"/>
    <w:rsid w:val="00700DF0"/>
    <w:rsid w:val="00700E64"/>
    <w:rsid w:val="00701220"/>
    <w:rsid w:val="007013D4"/>
    <w:rsid w:val="00701D30"/>
    <w:rsid w:val="007025E9"/>
    <w:rsid w:val="00702809"/>
    <w:rsid w:val="00702D88"/>
    <w:rsid w:val="00703E97"/>
    <w:rsid w:val="0070462D"/>
    <w:rsid w:val="007047DD"/>
    <w:rsid w:val="00704BC3"/>
    <w:rsid w:val="007051DA"/>
    <w:rsid w:val="00706590"/>
    <w:rsid w:val="0070700B"/>
    <w:rsid w:val="00707013"/>
    <w:rsid w:val="00707989"/>
    <w:rsid w:val="00710118"/>
    <w:rsid w:val="00710812"/>
    <w:rsid w:val="0071085E"/>
    <w:rsid w:val="00711550"/>
    <w:rsid w:val="0071186D"/>
    <w:rsid w:val="00712F9F"/>
    <w:rsid w:val="007134DA"/>
    <w:rsid w:val="00713CA2"/>
    <w:rsid w:val="007153F4"/>
    <w:rsid w:val="00715549"/>
    <w:rsid w:val="00716875"/>
    <w:rsid w:val="007169C9"/>
    <w:rsid w:val="00716B29"/>
    <w:rsid w:val="00716B90"/>
    <w:rsid w:val="00716EE1"/>
    <w:rsid w:val="007172FF"/>
    <w:rsid w:val="00717568"/>
    <w:rsid w:val="007207D4"/>
    <w:rsid w:val="00721ADE"/>
    <w:rsid w:val="00721B0D"/>
    <w:rsid w:val="00721DE0"/>
    <w:rsid w:val="007225BC"/>
    <w:rsid w:val="00722800"/>
    <w:rsid w:val="0072365B"/>
    <w:rsid w:val="0072381A"/>
    <w:rsid w:val="0072381E"/>
    <w:rsid w:val="00724832"/>
    <w:rsid w:val="007248B9"/>
    <w:rsid w:val="00724FCF"/>
    <w:rsid w:val="00725B47"/>
    <w:rsid w:val="00725C48"/>
    <w:rsid w:val="00726388"/>
    <w:rsid w:val="0072719C"/>
    <w:rsid w:val="007271A2"/>
    <w:rsid w:val="00727F41"/>
    <w:rsid w:val="007300DB"/>
    <w:rsid w:val="007305E1"/>
    <w:rsid w:val="00730F4B"/>
    <w:rsid w:val="00732048"/>
    <w:rsid w:val="00733048"/>
    <w:rsid w:val="007337F1"/>
    <w:rsid w:val="00733881"/>
    <w:rsid w:val="00733E16"/>
    <w:rsid w:val="007346EF"/>
    <w:rsid w:val="00735160"/>
    <w:rsid w:val="007353AE"/>
    <w:rsid w:val="0073546E"/>
    <w:rsid w:val="00736094"/>
    <w:rsid w:val="00736442"/>
    <w:rsid w:val="0073714D"/>
    <w:rsid w:val="00737428"/>
    <w:rsid w:val="0073778C"/>
    <w:rsid w:val="00737D6E"/>
    <w:rsid w:val="00740089"/>
    <w:rsid w:val="00740A57"/>
    <w:rsid w:val="007410A5"/>
    <w:rsid w:val="00742644"/>
    <w:rsid w:val="00742D27"/>
    <w:rsid w:val="00743D0F"/>
    <w:rsid w:val="00743DA6"/>
    <w:rsid w:val="007446F7"/>
    <w:rsid w:val="00744FF6"/>
    <w:rsid w:val="00745628"/>
    <w:rsid w:val="00745BD0"/>
    <w:rsid w:val="0074602E"/>
    <w:rsid w:val="00746D23"/>
    <w:rsid w:val="00746ED2"/>
    <w:rsid w:val="00747459"/>
    <w:rsid w:val="00747900"/>
    <w:rsid w:val="00750732"/>
    <w:rsid w:val="00750AF0"/>
    <w:rsid w:val="007513DE"/>
    <w:rsid w:val="0075140E"/>
    <w:rsid w:val="00753B9A"/>
    <w:rsid w:val="007541CF"/>
    <w:rsid w:val="0075486F"/>
    <w:rsid w:val="00754A42"/>
    <w:rsid w:val="00754D87"/>
    <w:rsid w:val="00754D9D"/>
    <w:rsid w:val="0075672A"/>
    <w:rsid w:val="00757C85"/>
    <w:rsid w:val="0075CC5D"/>
    <w:rsid w:val="00760188"/>
    <w:rsid w:val="00761173"/>
    <w:rsid w:val="00761A61"/>
    <w:rsid w:val="00762025"/>
    <w:rsid w:val="00762A64"/>
    <w:rsid w:val="00762B03"/>
    <w:rsid w:val="007632F2"/>
    <w:rsid w:val="00763525"/>
    <w:rsid w:val="007635B4"/>
    <w:rsid w:val="00763A5B"/>
    <w:rsid w:val="00763BBD"/>
    <w:rsid w:val="0076420F"/>
    <w:rsid w:val="0076471A"/>
    <w:rsid w:val="00765F7C"/>
    <w:rsid w:val="00766A58"/>
    <w:rsid w:val="00766C96"/>
    <w:rsid w:val="007672D9"/>
    <w:rsid w:val="00767BA3"/>
    <w:rsid w:val="007707B8"/>
    <w:rsid w:val="00770812"/>
    <w:rsid w:val="007708DB"/>
    <w:rsid w:val="00770A54"/>
    <w:rsid w:val="00770A98"/>
    <w:rsid w:val="00770D11"/>
    <w:rsid w:val="00771309"/>
    <w:rsid w:val="00771323"/>
    <w:rsid w:val="00771C38"/>
    <w:rsid w:val="007722C2"/>
    <w:rsid w:val="00772639"/>
    <w:rsid w:val="00772B29"/>
    <w:rsid w:val="00772D95"/>
    <w:rsid w:val="00773288"/>
    <w:rsid w:val="00773774"/>
    <w:rsid w:val="00774214"/>
    <w:rsid w:val="00774471"/>
    <w:rsid w:val="007745AD"/>
    <w:rsid w:val="00775382"/>
    <w:rsid w:val="00776169"/>
    <w:rsid w:val="007761B9"/>
    <w:rsid w:val="007767D8"/>
    <w:rsid w:val="00776A17"/>
    <w:rsid w:val="00776D40"/>
    <w:rsid w:val="00777262"/>
    <w:rsid w:val="00777C37"/>
    <w:rsid w:val="00777E53"/>
    <w:rsid w:val="00777E7B"/>
    <w:rsid w:val="00780BE1"/>
    <w:rsid w:val="00780D7E"/>
    <w:rsid w:val="00781B83"/>
    <w:rsid w:val="00782EF4"/>
    <w:rsid w:val="007836B7"/>
    <w:rsid w:val="007839B8"/>
    <w:rsid w:val="00783C80"/>
    <w:rsid w:val="0078417D"/>
    <w:rsid w:val="00785574"/>
    <w:rsid w:val="00785B46"/>
    <w:rsid w:val="00785C13"/>
    <w:rsid w:val="00786559"/>
    <w:rsid w:val="00786981"/>
    <w:rsid w:val="007879B2"/>
    <w:rsid w:val="00787DAF"/>
    <w:rsid w:val="00787F6A"/>
    <w:rsid w:val="00790878"/>
    <w:rsid w:val="00790E2C"/>
    <w:rsid w:val="007912C0"/>
    <w:rsid w:val="00791724"/>
    <w:rsid w:val="007922C0"/>
    <w:rsid w:val="00792481"/>
    <w:rsid w:val="00793A83"/>
    <w:rsid w:val="00794569"/>
    <w:rsid w:val="00794633"/>
    <w:rsid w:val="00794997"/>
    <w:rsid w:val="007949F3"/>
    <w:rsid w:val="00794DF3"/>
    <w:rsid w:val="007955EC"/>
    <w:rsid w:val="00795C7A"/>
    <w:rsid w:val="007973AA"/>
    <w:rsid w:val="00797C6B"/>
    <w:rsid w:val="007A0B3D"/>
    <w:rsid w:val="007A12E5"/>
    <w:rsid w:val="007A1C17"/>
    <w:rsid w:val="007A27E1"/>
    <w:rsid w:val="007A2C15"/>
    <w:rsid w:val="007A3A96"/>
    <w:rsid w:val="007A3DA6"/>
    <w:rsid w:val="007A44CC"/>
    <w:rsid w:val="007A5170"/>
    <w:rsid w:val="007A6F43"/>
    <w:rsid w:val="007A7716"/>
    <w:rsid w:val="007B0B2C"/>
    <w:rsid w:val="007B0B80"/>
    <w:rsid w:val="007B0F8B"/>
    <w:rsid w:val="007B1006"/>
    <w:rsid w:val="007B25CC"/>
    <w:rsid w:val="007B33A9"/>
    <w:rsid w:val="007B4902"/>
    <w:rsid w:val="007B58B4"/>
    <w:rsid w:val="007B6580"/>
    <w:rsid w:val="007B6DA4"/>
    <w:rsid w:val="007B7804"/>
    <w:rsid w:val="007B7975"/>
    <w:rsid w:val="007C0C7F"/>
    <w:rsid w:val="007C1468"/>
    <w:rsid w:val="007C17D0"/>
    <w:rsid w:val="007C1963"/>
    <w:rsid w:val="007C19C7"/>
    <w:rsid w:val="007C2598"/>
    <w:rsid w:val="007C32F7"/>
    <w:rsid w:val="007C343C"/>
    <w:rsid w:val="007C369E"/>
    <w:rsid w:val="007C378A"/>
    <w:rsid w:val="007C3F0A"/>
    <w:rsid w:val="007C4488"/>
    <w:rsid w:val="007C4B95"/>
    <w:rsid w:val="007C4F0E"/>
    <w:rsid w:val="007C683C"/>
    <w:rsid w:val="007C7C14"/>
    <w:rsid w:val="007D0F11"/>
    <w:rsid w:val="007D1316"/>
    <w:rsid w:val="007D18D3"/>
    <w:rsid w:val="007D19E0"/>
    <w:rsid w:val="007D1DC9"/>
    <w:rsid w:val="007D24EB"/>
    <w:rsid w:val="007D34A7"/>
    <w:rsid w:val="007D350D"/>
    <w:rsid w:val="007D3F52"/>
    <w:rsid w:val="007D41EA"/>
    <w:rsid w:val="007D47FB"/>
    <w:rsid w:val="007D5E25"/>
    <w:rsid w:val="007D5EDD"/>
    <w:rsid w:val="007D632E"/>
    <w:rsid w:val="007D6438"/>
    <w:rsid w:val="007D687F"/>
    <w:rsid w:val="007D6BA3"/>
    <w:rsid w:val="007D7103"/>
    <w:rsid w:val="007E02E1"/>
    <w:rsid w:val="007E0342"/>
    <w:rsid w:val="007E05C7"/>
    <w:rsid w:val="007E0D71"/>
    <w:rsid w:val="007E2B3F"/>
    <w:rsid w:val="007E34B6"/>
    <w:rsid w:val="007E3842"/>
    <w:rsid w:val="007E4721"/>
    <w:rsid w:val="007E5AD5"/>
    <w:rsid w:val="007E5B7E"/>
    <w:rsid w:val="007E6D50"/>
    <w:rsid w:val="007E6FE3"/>
    <w:rsid w:val="007E733A"/>
    <w:rsid w:val="007E7812"/>
    <w:rsid w:val="007F0391"/>
    <w:rsid w:val="007F0AEE"/>
    <w:rsid w:val="007F0F4A"/>
    <w:rsid w:val="007F1374"/>
    <w:rsid w:val="007F15FF"/>
    <w:rsid w:val="007F20FA"/>
    <w:rsid w:val="007F2353"/>
    <w:rsid w:val="007F2B5B"/>
    <w:rsid w:val="007F4462"/>
    <w:rsid w:val="007F5382"/>
    <w:rsid w:val="007F5755"/>
    <w:rsid w:val="007F714E"/>
    <w:rsid w:val="00800337"/>
    <w:rsid w:val="0080061C"/>
    <w:rsid w:val="00800B70"/>
    <w:rsid w:val="008019D0"/>
    <w:rsid w:val="008020B5"/>
    <w:rsid w:val="0080224B"/>
    <w:rsid w:val="00802311"/>
    <w:rsid w:val="0080279E"/>
    <w:rsid w:val="00802B21"/>
    <w:rsid w:val="00803A9F"/>
    <w:rsid w:val="00804AE0"/>
    <w:rsid w:val="008063A8"/>
    <w:rsid w:val="00806D9E"/>
    <w:rsid w:val="00806F09"/>
    <w:rsid w:val="00807473"/>
    <w:rsid w:val="00807645"/>
    <w:rsid w:val="00807F69"/>
    <w:rsid w:val="00810AB4"/>
    <w:rsid w:val="00811F05"/>
    <w:rsid w:val="0081259F"/>
    <w:rsid w:val="008128B6"/>
    <w:rsid w:val="00812D5E"/>
    <w:rsid w:val="00812E88"/>
    <w:rsid w:val="0081398E"/>
    <w:rsid w:val="00813E47"/>
    <w:rsid w:val="0081556C"/>
    <w:rsid w:val="00815E27"/>
    <w:rsid w:val="0081603F"/>
    <w:rsid w:val="0081656D"/>
    <w:rsid w:val="00816711"/>
    <w:rsid w:val="00816C15"/>
    <w:rsid w:val="008207B0"/>
    <w:rsid w:val="00820856"/>
    <w:rsid w:val="0082143A"/>
    <w:rsid w:val="00822EA6"/>
    <w:rsid w:val="00823773"/>
    <w:rsid w:val="00823B0F"/>
    <w:rsid w:val="00823C6F"/>
    <w:rsid w:val="00823F9F"/>
    <w:rsid w:val="00825174"/>
    <w:rsid w:val="00825564"/>
    <w:rsid w:val="0082595D"/>
    <w:rsid w:val="00825B32"/>
    <w:rsid w:val="00825C70"/>
    <w:rsid w:val="00825C7D"/>
    <w:rsid w:val="00825FC2"/>
    <w:rsid w:val="0082629D"/>
    <w:rsid w:val="00826953"/>
    <w:rsid w:val="00826C09"/>
    <w:rsid w:val="0082702D"/>
    <w:rsid w:val="00827196"/>
    <w:rsid w:val="00830444"/>
    <w:rsid w:val="008307CB"/>
    <w:rsid w:val="00830B9C"/>
    <w:rsid w:val="0083101D"/>
    <w:rsid w:val="00831C38"/>
    <w:rsid w:val="00832BA3"/>
    <w:rsid w:val="00833160"/>
    <w:rsid w:val="00833740"/>
    <w:rsid w:val="00833967"/>
    <w:rsid w:val="008339B8"/>
    <w:rsid w:val="00834E7A"/>
    <w:rsid w:val="008355DB"/>
    <w:rsid w:val="008356E0"/>
    <w:rsid w:val="008356FC"/>
    <w:rsid w:val="0083783E"/>
    <w:rsid w:val="00837A66"/>
    <w:rsid w:val="00840533"/>
    <w:rsid w:val="0084057C"/>
    <w:rsid w:val="0084074B"/>
    <w:rsid w:val="0084159B"/>
    <w:rsid w:val="00841D1B"/>
    <w:rsid w:val="00841F64"/>
    <w:rsid w:val="008429A8"/>
    <w:rsid w:val="008446B1"/>
    <w:rsid w:val="00844927"/>
    <w:rsid w:val="0084583B"/>
    <w:rsid w:val="00845FD0"/>
    <w:rsid w:val="00846B0E"/>
    <w:rsid w:val="00847DD2"/>
    <w:rsid w:val="008502E1"/>
    <w:rsid w:val="00851BD5"/>
    <w:rsid w:val="00852AB6"/>
    <w:rsid w:val="00852D9D"/>
    <w:rsid w:val="00853620"/>
    <w:rsid w:val="00853A89"/>
    <w:rsid w:val="00853B5E"/>
    <w:rsid w:val="00854D24"/>
    <w:rsid w:val="008554AD"/>
    <w:rsid w:val="00855864"/>
    <w:rsid w:val="00857AD1"/>
    <w:rsid w:val="00857F47"/>
    <w:rsid w:val="008600D3"/>
    <w:rsid w:val="00860A59"/>
    <w:rsid w:val="008617DF"/>
    <w:rsid w:val="0086519A"/>
    <w:rsid w:val="0086568D"/>
    <w:rsid w:val="00867126"/>
    <w:rsid w:val="00867434"/>
    <w:rsid w:val="0086764F"/>
    <w:rsid w:val="00870439"/>
    <w:rsid w:val="00870791"/>
    <w:rsid w:val="00870923"/>
    <w:rsid w:val="0087137A"/>
    <w:rsid w:val="00871459"/>
    <w:rsid w:val="0087302A"/>
    <w:rsid w:val="00874D72"/>
    <w:rsid w:val="00875390"/>
    <w:rsid w:val="00875A5D"/>
    <w:rsid w:val="00877710"/>
    <w:rsid w:val="00880520"/>
    <w:rsid w:val="008819EC"/>
    <w:rsid w:val="008825F9"/>
    <w:rsid w:val="00883EF0"/>
    <w:rsid w:val="00884ECE"/>
    <w:rsid w:val="00885A57"/>
    <w:rsid w:val="00886ABF"/>
    <w:rsid w:val="00886B28"/>
    <w:rsid w:val="00886DA1"/>
    <w:rsid w:val="008872CA"/>
    <w:rsid w:val="00887B1A"/>
    <w:rsid w:val="00887C94"/>
    <w:rsid w:val="00887D17"/>
    <w:rsid w:val="00890C31"/>
    <w:rsid w:val="008922E5"/>
    <w:rsid w:val="00892D2F"/>
    <w:rsid w:val="00892DE3"/>
    <w:rsid w:val="0089316F"/>
    <w:rsid w:val="008940AD"/>
    <w:rsid w:val="00894308"/>
    <w:rsid w:val="00894828"/>
    <w:rsid w:val="008957CD"/>
    <w:rsid w:val="00895C08"/>
    <w:rsid w:val="00895EAF"/>
    <w:rsid w:val="008962B0"/>
    <w:rsid w:val="00896597"/>
    <w:rsid w:val="008966C4"/>
    <w:rsid w:val="008966F7"/>
    <w:rsid w:val="0089683F"/>
    <w:rsid w:val="0089691A"/>
    <w:rsid w:val="0089723B"/>
    <w:rsid w:val="00897369"/>
    <w:rsid w:val="00897974"/>
    <w:rsid w:val="008A07EF"/>
    <w:rsid w:val="008A1344"/>
    <w:rsid w:val="008A1A13"/>
    <w:rsid w:val="008A1ABD"/>
    <w:rsid w:val="008A261A"/>
    <w:rsid w:val="008A2A11"/>
    <w:rsid w:val="008A2B24"/>
    <w:rsid w:val="008A31D3"/>
    <w:rsid w:val="008A330B"/>
    <w:rsid w:val="008A34DE"/>
    <w:rsid w:val="008A4DC8"/>
    <w:rsid w:val="008A616D"/>
    <w:rsid w:val="008A621B"/>
    <w:rsid w:val="008A6531"/>
    <w:rsid w:val="008A6AC6"/>
    <w:rsid w:val="008A759B"/>
    <w:rsid w:val="008B0573"/>
    <w:rsid w:val="008B23D4"/>
    <w:rsid w:val="008B2584"/>
    <w:rsid w:val="008B367F"/>
    <w:rsid w:val="008B3C61"/>
    <w:rsid w:val="008B3FAE"/>
    <w:rsid w:val="008B42FA"/>
    <w:rsid w:val="008B4598"/>
    <w:rsid w:val="008B48D2"/>
    <w:rsid w:val="008B495A"/>
    <w:rsid w:val="008B77EC"/>
    <w:rsid w:val="008B78ED"/>
    <w:rsid w:val="008C0677"/>
    <w:rsid w:val="008C0E7A"/>
    <w:rsid w:val="008C1008"/>
    <w:rsid w:val="008C133B"/>
    <w:rsid w:val="008C19D7"/>
    <w:rsid w:val="008C1EE0"/>
    <w:rsid w:val="008C3C7A"/>
    <w:rsid w:val="008C4AD4"/>
    <w:rsid w:val="008C4BEF"/>
    <w:rsid w:val="008C5CA9"/>
    <w:rsid w:val="008C63BA"/>
    <w:rsid w:val="008C6735"/>
    <w:rsid w:val="008C70F2"/>
    <w:rsid w:val="008C785D"/>
    <w:rsid w:val="008C7AFA"/>
    <w:rsid w:val="008C7CDE"/>
    <w:rsid w:val="008D2A49"/>
    <w:rsid w:val="008D2B32"/>
    <w:rsid w:val="008D2C05"/>
    <w:rsid w:val="008D350A"/>
    <w:rsid w:val="008D351D"/>
    <w:rsid w:val="008D3A1D"/>
    <w:rsid w:val="008D3A9A"/>
    <w:rsid w:val="008D4150"/>
    <w:rsid w:val="008D5233"/>
    <w:rsid w:val="008D5868"/>
    <w:rsid w:val="008D5AA1"/>
    <w:rsid w:val="008D5D93"/>
    <w:rsid w:val="008D5FBD"/>
    <w:rsid w:val="008D616A"/>
    <w:rsid w:val="008D67A9"/>
    <w:rsid w:val="008D6DB6"/>
    <w:rsid w:val="008D7DE4"/>
    <w:rsid w:val="008E0134"/>
    <w:rsid w:val="008E0424"/>
    <w:rsid w:val="008E0CD1"/>
    <w:rsid w:val="008E0F01"/>
    <w:rsid w:val="008E1090"/>
    <w:rsid w:val="008E1300"/>
    <w:rsid w:val="008E1A7B"/>
    <w:rsid w:val="008E1ACB"/>
    <w:rsid w:val="008E1DE4"/>
    <w:rsid w:val="008E24B0"/>
    <w:rsid w:val="008E34F0"/>
    <w:rsid w:val="008E35A6"/>
    <w:rsid w:val="008E3616"/>
    <w:rsid w:val="008E42E9"/>
    <w:rsid w:val="008E63F0"/>
    <w:rsid w:val="008E7016"/>
    <w:rsid w:val="008F01DE"/>
    <w:rsid w:val="008F06BF"/>
    <w:rsid w:val="008F0B76"/>
    <w:rsid w:val="008F0FA4"/>
    <w:rsid w:val="008F10B2"/>
    <w:rsid w:val="008F1D44"/>
    <w:rsid w:val="008F1D90"/>
    <w:rsid w:val="008F234D"/>
    <w:rsid w:val="008F2A18"/>
    <w:rsid w:val="008F2A4E"/>
    <w:rsid w:val="008F30C2"/>
    <w:rsid w:val="008F4488"/>
    <w:rsid w:val="008F4922"/>
    <w:rsid w:val="008F4EAE"/>
    <w:rsid w:val="008F53BB"/>
    <w:rsid w:val="008F5A4A"/>
    <w:rsid w:val="008F5D9A"/>
    <w:rsid w:val="008F68E4"/>
    <w:rsid w:val="008F69A0"/>
    <w:rsid w:val="008F728E"/>
    <w:rsid w:val="008F7601"/>
    <w:rsid w:val="008F7A5D"/>
    <w:rsid w:val="008F7D98"/>
    <w:rsid w:val="008F7F7A"/>
    <w:rsid w:val="008F7FD2"/>
    <w:rsid w:val="00900285"/>
    <w:rsid w:val="00900724"/>
    <w:rsid w:val="00902EF7"/>
    <w:rsid w:val="009036A7"/>
    <w:rsid w:val="00903949"/>
    <w:rsid w:val="00903B42"/>
    <w:rsid w:val="00904EE6"/>
    <w:rsid w:val="00905FA9"/>
    <w:rsid w:val="00906CAB"/>
    <w:rsid w:val="009074F5"/>
    <w:rsid w:val="00910866"/>
    <w:rsid w:val="00910AC8"/>
    <w:rsid w:val="009116A3"/>
    <w:rsid w:val="0091335F"/>
    <w:rsid w:val="00913765"/>
    <w:rsid w:val="00914954"/>
    <w:rsid w:val="0091541F"/>
    <w:rsid w:val="009154A4"/>
    <w:rsid w:val="0091556E"/>
    <w:rsid w:val="00915588"/>
    <w:rsid w:val="00915DE7"/>
    <w:rsid w:val="009166AC"/>
    <w:rsid w:val="00917267"/>
    <w:rsid w:val="009174EC"/>
    <w:rsid w:val="00917BCD"/>
    <w:rsid w:val="009203F9"/>
    <w:rsid w:val="00920D59"/>
    <w:rsid w:val="00920E84"/>
    <w:rsid w:val="009217FB"/>
    <w:rsid w:val="009230BD"/>
    <w:rsid w:val="0092331C"/>
    <w:rsid w:val="009249AE"/>
    <w:rsid w:val="00925126"/>
    <w:rsid w:val="0092560E"/>
    <w:rsid w:val="00925C78"/>
    <w:rsid w:val="00926825"/>
    <w:rsid w:val="00926E92"/>
    <w:rsid w:val="0093025B"/>
    <w:rsid w:val="00931120"/>
    <w:rsid w:val="00931375"/>
    <w:rsid w:val="009313ED"/>
    <w:rsid w:val="00931880"/>
    <w:rsid w:val="00932E17"/>
    <w:rsid w:val="00932FE3"/>
    <w:rsid w:val="00933CBB"/>
    <w:rsid w:val="00933F23"/>
    <w:rsid w:val="009342F1"/>
    <w:rsid w:val="00935B8A"/>
    <w:rsid w:val="00937AD0"/>
    <w:rsid w:val="00941898"/>
    <w:rsid w:val="009424DA"/>
    <w:rsid w:val="0094252D"/>
    <w:rsid w:val="0094266A"/>
    <w:rsid w:val="00942BC9"/>
    <w:rsid w:val="00942E98"/>
    <w:rsid w:val="00943187"/>
    <w:rsid w:val="009432E6"/>
    <w:rsid w:val="00943330"/>
    <w:rsid w:val="009434EE"/>
    <w:rsid w:val="00944918"/>
    <w:rsid w:val="00944D58"/>
    <w:rsid w:val="00944FA6"/>
    <w:rsid w:val="009459DD"/>
    <w:rsid w:val="009463C7"/>
    <w:rsid w:val="009463F5"/>
    <w:rsid w:val="00946ED5"/>
    <w:rsid w:val="0094746A"/>
    <w:rsid w:val="00947822"/>
    <w:rsid w:val="00947CBB"/>
    <w:rsid w:val="00947EA9"/>
    <w:rsid w:val="00950703"/>
    <w:rsid w:val="00950839"/>
    <w:rsid w:val="00951051"/>
    <w:rsid w:val="0095127C"/>
    <w:rsid w:val="0095138F"/>
    <w:rsid w:val="009513CA"/>
    <w:rsid w:val="00951E21"/>
    <w:rsid w:val="00952505"/>
    <w:rsid w:val="0095284E"/>
    <w:rsid w:val="00952C6B"/>
    <w:rsid w:val="0095322F"/>
    <w:rsid w:val="00953948"/>
    <w:rsid w:val="00953AAA"/>
    <w:rsid w:val="00954BA2"/>
    <w:rsid w:val="00955329"/>
    <w:rsid w:val="00955975"/>
    <w:rsid w:val="00955A4C"/>
    <w:rsid w:val="009561B8"/>
    <w:rsid w:val="009565AC"/>
    <w:rsid w:val="009567C8"/>
    <w:rsid w:val="009569F3"/>
    <w:rsid w:val="0095759F"/>
    <w:rsid w:val="00957DC5"/>
    <w:rsid w:val="00957E3D"/>
    <w:rsid w:val="009608EF"/>
    <w:rsid w:val="009618AC"/>
    <w:rsid w:val="00962CDF"/>
    <w:rsid w:val="0096420B"/>
    <w:rsid w:val="009645E4"/>
    <w:rsid w:val="009645F9"/>
    <w:rsid w:val="00965757"/>
    <w:rsid w:val="00965BA3"/>
    <w:rsid w:val="00965BB6"/>
    <w:rsid w:val="00965DBE"/>
    <w:rsid w:val="00966F9B"/>
    <w:rsid w:val="00970161"/>
    <w:rsid w:val="0097024D"/>
    <w:rsid w:val="00971BC8"/>
    <w:rsid w:val="00971ECB"/>
    <w:rsid w:val="00973A17"/>
    <w:rsid w:val="00973B89"/>
    <w:rsid w:val="00973E61"/>
    <w:rsid w:val="00974344"/>
    <w:rsid w:val="00974B8F"/>
    <w:rsid w:val="009759ED"/>
    <w:rsid w:val="00976255"/>
    <w:rsid w:val="00976F53"/>
    <w:rsid w:val="009771AE"/>
    <w:rsid w:val="00980661"/>
    <w:rsid w:val="009807FB"/>
    <w:rsid w:val="0098080E"/>
    <w:rsid w:val="00980AE2"/>
    <w:rsid w:val="009816D5"/>
    <w:rsid w:val="0098251A"/>
    <w:rsid w:val="00982B2C"/>
    <w:rsid w:val="0098305D"/>
    <w:rsid w:val="009834B2"/>
    <w:rsid w:val="00983B9A"/>
    <w:rsid w:val="009849E6"/>
    <w:rsid w:val="00985126"/>
    <w:rsid w:val="00986740"/>
    <w:rsid w:val="009875CD"/>
    <w:rsid w:val="0099047F"/>
    <w:rsid w:val="00990826"/>
    <w:rsid w:val="00990DF6"/>
    <w:rsid w:val="009916AB"/>
    <w:rsid w:val="00991B12"/>
    <w:rsid w:val="00991DDD"/>
    <w:rsid w:val="00992F39"/>
    <w:rsid w:val="009934BA"/>
    <w:rsid w:val="00993903"/>
    <w:rsid w:val="00993A47"/>
    <w:rsid w:val="00995C57"/>
    <w:rsid w:val="009960D7"/>
    <w:rsid w:val="00996C7E"/>
    <w:rsid w:val="00997033"/>
    <w:rsid w:val="00997767"/>
    <w:rsid w:val="00997D3A"/>
    <w:rsid w:val="009A1507"/>
    <w:rsid w:val="009A1DB5"/>
    <w:rsid w:val="009A2EB6"/>
    <w:rsid w:val="009A321F"/>
    <w:rsid w:val="009A3618"/>
    <w:rsid w:val="009A46E4"/>
    <w:rsid w:val="009A4FD5"/>
    <w:rsid w:val="009A5325"/>
    <w:rsid w:val="009A5772"/>
    <w:rsid w:val="009A5966"/>
    <w:rsid w:val="009A5D62"/>
    <w:rsid w:val="009A625A"/>
    <w:rsid w:val="009A63B2"/>
    <w:rsid w:val="009A71CC"/>
    <w:rsid w:val="009A7CCC"/>
    <w:rsid w:val="009B03EE"/>
    <w:rsid w:val="009B05F4"/>
    <w:rsid w:val="009B07AA"/>
    <w:rsid w:val="009B1683"/>
    <w:rsid w:val="009B16AF"/>
    <w:rsid w:val="009B19FC"/>
    <w:rsid w:val="009B1CA6"/>
    <w:rsid w:val="009B2CB3"/>
    <w:rsid w:val="009B2FA3"/>
    <w:rsid w:val="009B313D"/>
    <w:rsid w:val="009B36F1"/>
    <w:rsid w:val="009B3981"/>
    <w:rsid w:val="009B4A20"/>
    <w:rsid w:val="009B53CA"/>
    <w:rsid w:val="009B5AB3"/>
    <w:rsid w:val="009B66C5"/>
    <w:rsid w:val="009B6A18"/>
    <w:rsid w:val="009B77A9"/>
    <w:rsid w:val="009B7E2D"/>
    <w:rsid w:val="009C0CB0"/>
    <w:rsid w:val="009C1072"/>
    <w:rsid w:val="009C1136"/>
    <w:rsid w:val="009C1DDA"/>
    <w:rsid w:val="009C3E93"/>
    <w:rsid w:val="009C42C4"/>
    <w:rsid w:val="009C4917"/>
    <w:rsid w:val="009C4D57"/>
    <w:rsid w:val="009C5199"/>
    <w:rsid w:val="009C55A9"/>
    <w:rsid w:val="009C5D2F"/>
    <w:rsid w:val="009C672E"/>
    <w:rsid w:val="009C692F"/>
    <w:rsid w:val="009C6A37"/>
    <w:rsid w:val="009C6FBE"/>
    <w:rsid w:val="009C72EB"/>
    <w:rsid w:val="009D02B2"/>
    <w:rsid w:val="009D03C9"/>
    <w:rsid w:val="009D0D53"/>
    <w:rsid w:val="009D1560"/>
    <w:rsid w:val="009D19DA"/>
    <w:rsid w:val="009D2627"/>
    <w:rsid w:val="009D37C0"/>
    <w:rsid w:val="009D3A65"/>
    <w:rsid w:val="009D4001"/>
    <w:rsid w:val="009D4138"/>
    <w:rsid w:val="009D4182"/>
    <w:rsid w:val="009D53FE"/>
    <w:rsid w:val="009D5680"/>
    <w:rsid w:val="009D5A17"/>
    <w:rsid w:val="009D5FD6"/>
    <w:rsid w:val="009D6071"/>
    <w:rsid w:val="009D6B98"/>
    <w:rsid w:val="009E0440"/>
    <w:rsid w:val="009E06F6"/>
    <w:rsid w:val="009E0E6A"/>
    <w:rsid w:val="009E1765"/>
    <w:rsid w:val="009E211D"/>
    <w:rsid w:val="009E217A"/>
    <w:rsid w:val="009E2297"/>
    <w:rsid w:val="009E39CF"/>
    <w:rsid w:val="009E3DD4"/>
    <w:rsid w:val="009E443E"/>
    <w:rsid w:val="009E66AD"/>
    <w:rsid w:val="009E6CCE"/>
    <w:rsid w:val="009E6FA5"/>
    <w:rsid w:val="009E72CA"/>
    <w:rsid w:val="009E74F5"/>
    <w:rsid w:val="009F0226"/>
    <w:rsid w:val="009F0542"/>
    <w:rsid w:val="009F0B6F"/>
    <w:rsid w:val="009F0DD3"/>
    <w:rsid w:val="009F1312"/>
    <w:rsid w:val="009F18AB"/>
    <w:rsid w:val="009F1A72"/>
    <w:rsid w:val="009F381D"/>
    <w:rsid w:val="009F42EE"/>
    <w:rsid w:val="009F4420"/>
    <w:rsid w:val="009F4587"/>
    <w:rsid w:val="009F4FCE"/>
    <w:rsid w:val="009F505E"/>
    <w:rsid w:val="009F566E"/>
    <w:rsid w:val="009F5D49"/>
    <w:rsid w:val="009F63A3"/>
    <w:rsid w:val="009F6782"/>
    <w:rsid w:val="009F6D88"/>
    <w:rsid w:val="009F6F4D"/>
    <w:rsid w:val="009F70B7"/>
    <w:rsid w:val="009F7203"/>
    <w:rsid w:val="009F7432"/>
    <w:rsid w:val="009F7733"/>
    <w:rsid w:val="009F7F21"/>
    <w:rsid w:val="00A00156"/>
    <w:rsid w:val="00A014D7"/>
    <w:rsid w:val="00A0244B"/>
    <w:rsid w:val="00A039A0"/>
    <w:rsid w:val="00A04413"/>
    <w:rsid w:val="00A05E9B"/>
    <w:rsid w:val="00A06072"/>
    <w:rsid w:val="00A0629D"/>
    <w:rsid w:val="00A0668B"/>
    <w:rsid w:val="00A0670F"/>
    <w:rsid w:val="00A068FA"/>
    <w:rsid w:val="00A06AD8"/>
    <w:rsid w:val="00A100C7"/>
    <w:rsid w:val="00A11EDE"/>
    <w:rsid w:val="00A12626"/>
    <w:rsid w:val="00A12D30"/>
    <w:rsid w:val="00A13428"/>
    <w:rsid w:val="00A1395A"/>
    <w:rsid w:val="00A13CA4"/>
    <w:rsid w:val="00A14A52"/>
    <w:rsid w:val="00A14B8A"/>
    <w:rsid w:val="00A155E0"/>
    <w:rsid w:val="00A15A4F"/>
    <w:rsid w:val="00A161C6"/>
    <w:rsid w:val="00A174F6"/>
    <w:rsid w:val="00A201E3"/>
    <w:rsid w:val="00A20698"/>
    <w:rsid w:val="00A20A7D"/>
    <w:rsid w:val="00A20C6C"/>
    <w:rsid w:val="00A217B8"/>
    <w:rsid w:val="00A22309"/>
    <w:rsid w:val="00A22B67"/>
    <w:rsid w:val="00A22CAB"/>
    <w:rsid w:val="00A23270"/>
    <w:rsid w:val="00A23386"/>
    <w:rsid w:val="00A23A49"/>
    <w:rsid w:val="00A23ED1"/>
    <w:rsid w:val="00A24209"/>
    <w:rsid w:val="00A248B9"/>
    <w:rsid w:val="00A24B03"/>
    <w:rsid w:val="00A25279"/>
    <w:rsid w:val="00A2549E"/>
    <w:rsid w:val="00A26392"/>
    <w:rsid w:val="00A267CB"/>
    <w:rsid w:val="00A26924"/>
    <w:rsid w:val="00A26DC0"/>
    <w:rsid w:val="00A27895"/>
    <w:rsid w:val="00A30464"/>
    <w:rsid w:val="00A30F17"/>
    <w:rsid w:val="00A32460"/>
    <w:rsid w:val="00A326B5"/>
    <w:rsid w:val="00A33155"/>
    <w:rsid w:val="00A337F0"/>
    <w:rsid w:val="00A33805"/>
    <w:rsid w:val="00A3490A"/>
    <w:rsid w:val="00A34E51"/>
    <w:rsid w:val="00A35093"/>
    <w:rsid w:val="00A3551A"/>
    <w:rsid w:val="00A36625"/>
    <w:rsid w:val="00A36EB0"/>
    <w:rsid w:val="00A373A7"/>
    <w:rsid w:val="00A37AEE"/>
    <w:rsid w:val="00A37F1E"/>
    <w:rsid w:val="00A4141A"/>
    <w:rsid w:val="00A42171"/>
    <w:rsid w:val="00A425C0"/>
    <w:rsid w:val="00A42F61"/>
    <w:rsid w:val="00A44375"/>
    <w:rsid w:val="00A44797"/>
    <w:rsid w:val="00A45C01"/>
    <w:rsid w:val="00A4606C"/>
    <w:rsid w:val="00A46305"/>
    <w:rsid w:val="00A46FE0"/>
    <w:rsid w:val="00A47859"/>
    <w:rsid w:val="00A478E2"/>
    <w:rsid w:val="00A47D83"/>
    <w:rsid w:val="00A5017D"/>
    <w:rsid w:val="00A51266"/>
    <w:rsid w:val="00A52E97"/>
    <w:rsid w:val="00A53DE5"/>
    <w:rsid w:val="00A544F6"/>
    <w:rsid w:val="00A54F8B"/>
    <w:rsid w:val="00A55F79"/>
    <w:rsid w:val="00A5627E"/>
    <w:rsid w:val="00A56DB1"/>
    <w:rsid w:val="00A57550"/>
    <w:rsid w:val="00A57B07"/>
    <w:rsid w:val="00A57FA7"/>
    <w:rsid w:val="00A60076"/>
    <w:rsid w:val="00A60531"/>
    <w:rsid w:val="00A60A7E"/>
    <w:rsid w:val="00A60BB4"/>
    <w:rsid w:val="00A60C9B"/>
    <w:rsid w:val="00A613E7"/>
    <w:rsid w:val="00A614CE"/>
    <w:rsid w:val="00A61883"/>
    <w:rsid w:val="00A629CD"/>
    <w:rsid w:val="00A63B73"/>
    <w:rsid w:val="00A63D3A"/>
    <w:rsid w:val="00A64163"/>
    <w:rsid w:val="00A642BB"/>
    <w:rsid w:val="00A669A2"/>
    <w:rsid w:val="00A66A27"/>
    <w:rsid w:val="00A66AD2"/>
    <w:rsid w:val="00A672D7"/>
    <w:rsid w:val="00A6735F"/>
    <w:rsid w:val="00A67521"/>
    <w:rsid w:val="00A67DF8"/>
    <w:rsid w:val="00A700DD"/>
    <w:rsid w:val="00A70289"/>
    <w:rsid w:val="00A70F26"/>
    <w:rsid w:val="00A71994"/>
    <w:rsid w:val="00A72BCD"/>
    <w:rsid w:val="00A734B6"/>
    <w:rsid w:val="00A7359B"/>
    <w:rsid w:val="00A73F25"/>
    <w:rsid w:val="00A7442A"/>
    <w:rsid w:val="00A746E3"/>
    <w:rsid w:val="00A74A94"/>
    <w:rsid w:val="00A75F8C"/>
    <w:rsid w:val="00A76309"/>
    <w:rsid w:val="00A764BB"/>
    <w:rsid w:val="00A76952"/>
    <w:rsid w:val="00A76D40"/>
    <w:rsid w:val="00A77500"/>
    <w:rsid w:val="00A80E60"/>
    <w:rsid w:val="00A81124"/>
    <w:rsid w:val="00A81E43"/>
    <w:rsid w:val="00A82384"/>
    <w:rsid w:val="00A8267C"/>
    <w:rsid w:val="00A8279E"/>
    <w:rsid w:val="00A82C99"/>
    <w:rsid w:val="00A834CF"/>
    <w:rsid w:val="00A83B71"/>
    <w:rsid w:val="00A84330"/>
    <w:rsid w:val="00A86BF1"/>
    <w:rsid w:val="00A8727E"/>
    <w:rsid w:val="00A872F3"/>
    <w:rsid w:val="00A8730E"/>
    <w:rsid w:val="00A87AC8"/>
    <w:rsid w:val="00A90DD4"/>
    <w:rsid w:val="00A92017"/>
    <w:rsid w:val="00A9236B"/>
    <w:rsid w:val="00A92B4C"/>
    <w:rsid w:val="00A92BFC"/>
    <w:rsid w:val="00A92C3D"/>
    <w:rsid w:val="00A9363B"/>
    <w:rsid w:val="00A945DD"/>
    <w:rsid w:val="00A949D8"/>
    <w:rsid w:val="00A94D9F"/>
    <w:rsid w:val="00A94EFB"/>
    <w:rsid w:val="00A951DE"/>
    <w:rsid w:val="00A96110"/>
    <w:rsid w:val="00A962F2"/>
    <w:rsid w:val="00A97D6F"/>
    <w:rsid w:val="00AA03D8"/>
    <w:rsid w:val="00AA04F1"/>
    <w:rsid w:val="00AA0B1A"/>
    <w:rsid w:val="00AA1796"/>
    <w:rsid w:val="00AA1AD7"/>
    <w:rsid w:val="00AA1C64"/>
    <w:rsid w:val="00AA1E65"/>
    <w:rsid w:val="00AA2323"/>
    <w:rsid w:val="00AA2326"/>
    <w:rsid w:val="00AA23CA"/>
    <w:rsid w:val="00AA24F1"/>
    <w:rsid w:val="00AA27F2"/>
    <w:rsid w:val="00AA2A29"/>
    <w:rsid w:val="00AA2B01"/>
    <w:rsid w:val="00AA2E65"/>
    <w:rsid w:val="00AA35A1"/>
    <w:rsid w:val="00AA3A5A"/>
    <w:rsid w:val="00AA4176"/>
    <w:rsid w:val="00AA5528"/>
    <w:rsid w:val="00AA5707"/>
    <w:rsid w:val="00AA6151"/>
    <w:rsid w:val="00AA6274"/>
    <w:rsid w:val="00AA6960"/>
    <w:rsid w:val="00AA739B"/>
    <w:rsid w:val="00AA77FE"/>
    <w:rsid w:val="00AB1E7C"/>
    <w:rsid w:val="00AB1F7F"/>
    <w:rsid w:val="00AB2F61"/>
    <w:rsid w:val="00AB395E"/>
    <w:rsid w:val="00AB3A94"/>
    <w:rsid w:val="00AB3B46"/>
    <w:rsid w:val="00AB3D7F"/>
    <w:rsid w:val="00AB420C"/>
    <w:rsid w:val="00AB4612"/>
    <w:rsid w:val="00AB50BB"/>
    <w:rsid w:val="00AB6354"/>
    <w:rsid w:val="00AB6986"/>
    <w:rsid w:val="00AB6F69"/>
    <w:rsid w:val="00AB7CF3"/>
    <w:rsid w:val="00AC02A4"/>
    <w:rsid w:val="00AC0B75"/>
    <w:rsid w:val="00AC11A0"/>
    <w:rsid w:val="00AC1390"/>
    <w:rsid w:val="00AC16D0"/>
    <w:rsid w:val="00AC1CE4"/>
    <w:rsid w:val="00AC2393"/>
    <w:rsid w:val="00AC283B"/>
    <w:rsid w:val="00AC2A06"/>
    <w:rsid w:val="00AC2A88"/>
    <w:rsid w:val="00AC3063"/>
    <w:rsid w:val="00AC3FE0"/>
    <w:rsid w:val="00AC4310"/>
    <w:rsid w:val="00AC4E83"/>
    <w:rsid w:val="00AC4FBC"/>
    <w:rsid w:val="00AC6BD4"/>
    <w:rsid w:val="00AC73B8"/>
    <w:rsid w:val="00AC7A27"/>
    <w:rsid w:val="00AC7C89"/>
    <w:rsid w:val="00AD064C"/>
    <w:rsid w:val="00AD07A6"/>
    <w:rsid w:val="00AD0F23"/>
    <w:rsid w:val="00AD113C"/>
    <w:rsid w:val="00AD1751"/>
    <w:rsid w:val="00AD1828"/>
    <w:rsid w:val="00AD1979"/>
    <w:rsid w:val="00AD208E"/>
    <w:rsid w:val="00AD2491"/>
    <w:rsid w:val="00AD25AB"/>
    <w:rsid w:val="00AD3A85"/>
    <w:rsid w:val="00AD4414"/>
    <w:rsid w:val="00AD4990"/>
    <w:rsid w:val="00AD4A20"/>
    <w:rsid w:val="00AD4DA8"/>
    <w:rsid w:val="00AD5CEA"/>
    <w:rsid w:val="00AD69F8"/>
    <w:rsid w:val="00AE0697"/>
    <w:rsid w:val="00AE0819"/>
    <w:rsid w:val="00AE0E21"/>
    <w:rsid w:val="00AE165B"/>
    <w:rsid w:val="00AE2031"/>
    <w:rsid w:val="00AE32B3"/>
    <w:rsid w:val="00AE357D"/>
    <w:rsid w:val="00AE4002"/>
    <w:rsid w:val="00AE4460"/>
    <w:rsid w:val="00AE45EA"/>
    <w:rsid w:val="00AE4D0F"/>
    <w:rsid w:val="00AE531C"/>
    <w:rsid w:val="00AE5C13"/>
    <w:rsid w:val="00AE6D17"/>
    <w:rsid w:val="00AE74BA"/>
    <w:rsid w:val="00AE797E"/>
    <w:rsid w:val="00AF0400"/>
    <w:rsid w:val="00AF058E"/>
    <w:rsid w:val="00AF0BA2"/>
    <w:rsid w:val="00AF1518"/>
    <w:rsid w:val="00AF1AFC"/>
    <w:rsid w:val="00AF2E5F"/>
    <w:rsid w:val="00AF3073"/>
    <w:rsid w:val="00AF313D"/>
    <w:rsid w:val="00AF35FE"/>
    <w:rsid w:val="00AF4292"/>
    <w:rsid w:val="00AF553E"/>
    <w:rsid w:val="00AF563D"/>
    <w:rsid w:val="00AF567A"/>
    <w:rsid w:val="00AF5791"/>
    <w:rsid w:val="00AF5B60"/>
    <w:rsid w:val="00AF6857"/>
    <w:rsid w:val="00AF6CDD"/>
    <w:rsid w:val="00AF7437"/>
    <w:rsid w:val="00B0055F"/>
    <w:rsid w:val="00B00C08"/>
    <w:rsid w:val="00B01420"/>
    <w:rsid w:val="00B01618"/>
    <w:rsid w:val="00B01C46"/>
    <w:rsid w:val="00B01C47"/>
    <w:rsid w:val="00B01EEA"/>
    <w:rsid w:val="00B0203C"/>
    <w:rsid w:val="00B02C2F"/>
    <w:rsid w:val="00B02F39"/>
    <w:rsid w:val="00B03656"/>
    <w:rsid w:val="00B04761"/>
    <w:rsid w:val="00B04B1C"/>
    <w:rsid w:val="00B050FE"/>
    <w:rsid w:val="00B06910"/>
    <w:rsid w:val="00B06BD7"/>
    <w:rsid w:val="00B06DEB"/>
    <w:rsid w:val="00B0702B"/>
    <w:rsid w:val="00B0717A"/>
    <w:rsid w:val="00B074BE"/>
    <w:rsid w:val="00B10432"/>
    <w:rsid w:val="00B10AAC"/>
    <w:rsid w:val="00B1148E"/>
    <w:rsid w:val="00B11584"/>
    <w:rsid w:val="00B11A8A"/>
    <w:rsid w:val="00B1257B"/>
    <w:rsid w:val="00B13B1C"/>
    <w:rsid w:val="00B13DB5"/>
    <w:rsid w:val="00B1455A"/>
    <w:rsid w:val="00B14EDD"/>
    <w:rsid w:val="00B15A1E"/>
    <w:rsid w:val="00B15AED"/>
    <w:rsid w:val="00B15FDF"/>
    <w:rsid w:val="00B16A80"/>
    <w:rsid w:val="00B16ED4"/>
    <w:rsid w:val="00B1789A"/>
    <w:rsid w:val="00B17B6F"/>
    <w:rsid w:val="00B17F85"/>
    <w:rsid w:val="00B203D1"/>
    <w:rsid w:val="00B214A5"/>
    <w:rsid w:val="00B21A11"/>
    <w:rsid w:val="00B21C09"/>
    <w:rsid w:val="00B21C51"/>
    <w:rsid w:val="00B22341"/>
    <w:rsid w:val="00B22A8B"/>
    <w:rsid w:val="00B23A8F"/>
    <w:rsid w:val="00B23B1C"/>
    <w:rsid w:val="00B23F70"/>
    <w:rsid w:val="00B23FA6"/>
    <w:rsid w:val="00B240F5"/>
    <w:rsid w:val="00B24A76"/>
    <w:rsid w:val="00B251E0"/>
    <w:rsid w:val="00B25736"/>
    <w:rsid w:val="00B26966"/>
    <w:rsid w:val="00B26AF4"/>
    <w:rsid w:val="00B27A15"/>
    <w:rsid w:val="00B27D6D"/>
    <w:rsid w:val="00B2A80F"/>
    <w:rsid w:val="00B30035"/>
    <w:rsid w:val="00B300BC"/>
    <w:rsid w:val="00B30170"/>
    <w:rsid w:val="00B3165C"/>
    <w:rsid w:val="00B31D5D"/>
    <w:rsid w:val="00B332BE"/>
    <w:rsid w:val="00B34212"/>
    <w:rsid w:val="00B34D47"/>
    <w:rsid w:val="00B34FCA"/>
    <w:rsid w:val="00B35F45"/>
    <w:rsid w:val="00B364AA"/>
    <w:rsid w:val="00B377CF"/>
    <w:rsid w:val="00B37FB4"/>
    <w:rsid w:val="00B40316"/>
    <w:rsid w:val="00B41150"/>
    <w:rsid w:val="00B4163D"/>
    <w:rsid w:val="00B41F49"/>
    <w:rsid w:val="00B42069"/>
    <w:rsid w:val="00B420F1"/>
    <w:rsid w:val="00B427CD"/>
    <w:rsid w:val="00B43271"/>
    <w:rsid w:val="00B43AD1"/>
    <w:rsid w:val="00B4520C"/>
    <w:rsid w:val="00B457AB"/>
    <w:rsid w:val="00B45938"/>
    <w:rsid w:val="00B50280"/>
    <w:rsid w:val="00B50A5A"/>
    <w:rsid w:val="00B514CA"/>
    <w:rsid w:val="00B515DE"/>
    <w:rsid w:val="00B51615"/>
    <w:rsid w:val="00B51BA3"/>
    <w:rsid w:val="00B51C86"/>
    <w:rsid w:val="00B52237"/>
    <w:rsid w:val="00B53064"/>
    <w:rsid w:val="00B53173"/>
    <w:rsid w:val="00B5351A"/>
    <w:rsid w:val="00B53A6A"/>
    <w:rsid w:val="00B53BCC"/>
    <w:rsid w:val="00B53EDF"/>
    <w:rsid w:val="00B53F2B"/>
    <w:rsid w:val="00B5433C"/>
    <w:rsid w:val="00B54A44"/>
    <w:rsid w:val="00B54DE6"/>
    <w:rsid w:val="00B5505B"/>
    <w:rsid w:val="00B55738"/>
    <w:rsid w:val="00B55E8A"/>
    <w:rsid w:val="00B5620D"/>
    <w:rsid w:val="00B56865"/>
    <w:rsid w:val="00B5707C"/>
    <w:rsid w:val="00B601BC"/>
    <w:rsid w:val="00B61719"/>
    <w:rsid w:val="00B622BE"/>
    <w:rsid w:val="00B627F1"/>
    <w:rsid w:val="00B62BEA"/>
    <w:rsid w:val="00B638D8"/>
    <w:rsid w:val="00B63B5A"/>
    <w:rsid w:val="00B644DF"/>
    <w:rsid w:val="00B6500C"/>
    <w:rsid w:val="00B654AA"/>
    <w:rsid w:val="00B663A8"/>
    <w:rsid w:val="00B667B2"/>
    <w:rsid w:val="00B6704C"/>
    <w:rsid w:val="00B67126"/>
    <w:rsid w:val="00B67407"/>
    <w:rsid w:val="00B67CB1"/>
    <w:rsid w:val="00B67D96"/>
    <w:rsid w:val="00B70B96"/>
    <w:rsid w:val="00B70C26"/>
    <w:rsid w:val="00B70E93"/>
    <w:rsid w:val="00B71169"/>
    <w:rsid w:val="00B7140B"/>
    <w:rsid w:val="00B714C7"/>
    <w:rsid w:val="00B73890"/>
    <w:rsid w:val="00B73D3B"/>
    <w:rsid w:val="00B73EE0"/>
    <w:rsid w:val="00B7489E"/>
    <w:rsid w:val="00B7491E"/>
    <w:rsid w:val="00B749A4"/>
    <w:rsid w:val="00B74CCF"/>
    <w:rsid w:val="00B753DB"/>
    <w:rsid w:val="00B754BE"/>
    <w:rsid w:val="00B757EB"/>
    <w:rsid w:val="00B759D7"/>
    <w:rsid w:val="00B75C4F"/>
    <w:rsid w:val="00B76940"/>
    <w:rsid w:val="00B773E2"/>
    <w:rsid w:val="00B7770C"/>
    <w:rsid w:val="00B8013C"/>
    <w:rsid w:val="00B8067E"/>
    <w:rsid w:val="00B81D96"/>
    <w:rsid w:val="00B82FD0"/>
    <w:rsid w:val="00B83E01"/>
    <w:rsid w:val="00B8410A"/>
    <w:rsid w:val="00B845EE"/>
    <w:rsid w:val="00B84FC0"/>
    <w:rsid w:val="00B85B2A"/>
    <w:rsid w:val="00B86095"/>
    <w:rsid w:val="00B86EEC"/>
    <w:rsid w:val="00B87B3A"/>
    <w:rsid w:val="00B87C25"/>
    <w:rsid w:val="00B9001D"/>
    <w:rsid w:val="00B902D4"/>
    <w:rsid w:val="00B9043B"/>
    <w:rsid w:val="00B907E0"/>
    <w:rsid w:val="00B91050"/>
    <w:rsid w:val="00B92E1E"/>
    <w:rsid w:val="00B93677"/>
    <w:rsid w:val="00B93CC7"/>
    <w:rsid w:val="00B93F0C"/>
    <w:rsid w:val="00B945B1"/>
    <w:rsid w:val="00B956B1"/>
    <w:rsid w:val="00B957D5"/>
    <w:rsid w:val="00B9590E"/>
    <w:rsid w:val="00B95A5F"/>
    <w:rsid w:val="00B95B9E"/>
    <w:rsid w:val="00B9688D"/>
    <w:rsid w:val="00B972C4"/>
    <w:rsid w:val="00B97804"/>
    <w:rsid w:val="00B97F51"/>
    <w:rsid w:val="00BA0715"/>
    <w:rsid w:val="00BA090A"/>
    <w:rsid w:val="00BA120A"/>
    <w:rsid w:val="00BA1453"/>
    <w:rsid w:val="00BA1639"/>
    <w:rsid w:val="00BA16CC"/>
    <w:rsid w:val="00BA16E5"/>
    <w:rsid w:val="00BA209E"/>
    <w:rsid w:val="00BA22D7"/>
    <w:rsid w:val="00BA24CC"/>
    <w:rsid w:val="00BA29B2"/>
    <w:rsid w:val="00BA31F1"/>
    <w:rsid w:val="00BA3C0A"/>
    <w:rsid w:val="00BA50F4"/>
    <w:rsid w:val="00BA5329"/>
    <w:rsid w:val="00BA5D61"/>
    <w:rsid w:val="00BA5EA7"/>
    <w:rsid w:val="00BA5F69"/>
    <w:rsid w:val="00BA614D"/>
    <w:rsid w:val="00BA665E"/>
    <w:rsid w:val="00BA6C71"/>
    <w:rsid w:val="00BA6CFE"/>
    <w:rsid w:val="00BA701E"/>
    <w:rsid w:val="00BA7D0F"/>
    <w:rsid w:val="00BB02DE"/>
    <w:rsid w:val="00BB046E"/>
    <w:rsid w:val="00BB0600"/>
    <w:rsid w:val="00BB06CC"/>
    <w:rsid w:val="00BB0DAE"/>
    <w:rsid w:val="00BB0E50"/>
    <w:rsid w:val="00BB191C"/>
    <w:rsid w:val="00BB3402"/>
    <w:rsid w:val="00BB3451"/>
    <w:rsid w:val="00BB38CB"/>
    <w:rsid w:val="00BB3D30"/>
    <w:rsid w:val="00BB3DE1"/>
    <w:rsid w:val="00BB44E4"/>
    <w:rsid w:val="00BB4A3F"/>
    <w:rsid w:val="00BB4B60"/>
    <w:rsid w:val="00BB5902"/>
    <w:rsid w:val="00BB5D0A"/>
    <w:rsid w:val="00BB6795"/>
    <w:rsid w:val="00BB721D"/>
    <w:rsid w:val="00BB7A01"/>
    <w:rsid w:val="00BC0444"/>
    <w:rsid w:val="00BC07E2"/>
    <w:rsid w:val="00BC089E"/>
    <w:rsid w:val="00BC0901"/>
    <w:rsid w:val="00BC1B3D"/>
    <w:rsid w:val="00BC1BF6"/>
    <w:rsid w:val="00BC27BC"/>
    <w:rsid w:val="00BC2C77"/>
    <w:rsid w:val="00BC3547"/>
    <w:rsid w:val="00BC3B2F"/>
    <w:rsid w:val="00BC3FD6"/>
    <w:rsid w:val="00BC430B"/>
    <w:rsid w:val="00BC4BD5"/>
    <w:rsid w:val="00BC6C68"/>
    <w:rsid w:val="00BC77EC"/>
    <w:rsid w:val="00BC7BD7"/>
    <w:rsid w:val="00BD0AEB"/>
    <w:rsid w:val="00BD2078"/>
    <w:rsid w:val="00BD214E"/>
    <w:rsid w:val="00BD2E41"/>
    <w:rsid w:val="00BD36AF"/>
    <w:rsid w:val="00BD40A4"/>
    <w:rsid w:val="00BD42F1"/>
    <w:rsid w:val="00BD4353"/>
    <w:rsid w:val="00BD4386"/>
    <w:rsid w:val="00BD47BD"/>
    <w:rsid w:val="00BD4DEF"/>
    <w:rsid w:val="00BD5456"/>
    <w:rsid w:val="00BD666D"/>
    <w:rsid w:val="00BD68CB"/>
    <w:rsid w:val="00BD6D01"/>
    <w:rsid w:val="00BE021A"/>
    <w:rsid w:val="00BE068C"/>
    <w:rsid w:val="00BE191E"/>
    <w:rsid w:val="00BE1C56"/>
    <w:rsid w:val="00BE1F07"/>
    <w:rsid w:val="00BE210C"/>
    <w:rsid w:val="00BE2D81"/>
    <w:rsid w:val="00BE3080"/>
    <w:rsid w:val="00BE30A4"/>
    <w:rsid w:val="00BE348E"/>
    <w:rsid w:val="00BE4B01"/>
    <w:rsid w:val="00BE5608"/>
    <w:rsid w:val="00BE5A6A"/>
    <w:rsid w:val="00BE6964"/>
    <w:rsid w:val="00BE70B4"/>
    <w:rsid w:val="00BE7256"/>
    <w:rsid w:val="00BE776C"/>
    <w:rsid w:val="00BF1EA6"/>
    <w:rsid w:val="00BF25D8"/>
    <w:rsid w:val="00BF283D"/>
    <w:rsid w:val="00BF2FC5"/>
    <w:rsid w:val="00BF35C3"/>
    <w:rsid w:val="00BF3FF7"/>
    <w:rsid w:val="00BF4937"/>
    <w:rsid w:val="00BF4AA0"/>
    <w:rsid w:val="00BF5083"/>
    <w:rsid w:val="00BF52A0"/>
    <w:rsid w:val="00BF5E40"/>
    <w:rsid w:val="00BF5FC4"/>
    <w:rsid w:val="00BF7B90"/>
    <w:rsid w:val="00C01919"/>
    <w:rsid w:val="00C01BCE"/>
    <w:rsid w:val="00C0211B"/>
    <w:rsid w:val="00C02484"/>
    <w:rsid w:val="00C03C0D"/>
    <w:rsid w:val="00C03C39"/>
    <w:rsid w:val="00C0414F"/>
    <w:rsid w:val="00C041C0"/>
    <w:rsid w:val="00C05BEE"/>
    <w:rsid w:val="00C0665F"/>
    <w:rsid w:val="00C067CF"/>
    <w:rsid w:val="00C07A4D"/>
    <w:rsid w:val="00C105EE"/>
    <w:rsid w:val="00C10F7A"/>
    <w:rsid w:val="00C11809"/>
    <w:rsid w:val="00C11AD9"/>
    <w:rsid w:val="00C125B7"/>
    <w:rsid w:val="00C12B13"/>
    <w:rsid w:val="00C12C00"/>
    <w:rsid w:val="00C13191"/>
    <w:rsid w:val="00C1365C"/>
    <w:rsid w:val="00C13C17"/>
    <w:rsid w:val="00C13DCE"/>
    <w:rsid w:val="00C147B7"/>
    <w:rsid w:val="00C14C89"/>
    <w:rsid w:val="00C1649E"/>
    <w:rsid w:val="00C16B47"/>
    <w:rsid w:val="00C179EC"/>
    <w:rsid w:val="00C17A5B"/>
    <w:rsid w:val="00C17D90"/>
    <w:rsid w:val="00C20BD9"/>
    <w:rsid w:val="00C20EE0"/>
    <w:rsid w:val="00C20F85"/>
    <w:rsid w:val="00C20FFE"/>
    <w:rsid w:val="00C21074"/>
    <w:rsid w:val="00C210BB"/>
    <w:rsid w:val="00C2136D"/>
    <w:rsid w:val="00C213F8"/>
    <w:rsid w:val="00C215F2"/>
    <w:rsid w:val="00C222AC"/>
    <w:rsid w:val="00C23671"/>
    <w:rsid w:val="00C23C7F"/>
    <w:rsid w:val="00C24540"/>
    <w:rsid w:val="00C256E3"/>
    <w:rsid w:val="00C25961"/>
    <w:rsid w:val="00C25B84"/>
    <w:rsid w:val="00C260A7"/>
    <w:rsid w:val="00C264A1"/>
    <w:rsid w:val="00C266C2"/>
    <w:rsid w:val="00C266DC"/>
    <w:rsid w:val="00C26B0C"/>
    <w:rsid w:val="00C277DF"/>
    <w:rsid w:val="00C30808"/>
    <w:rsid w:val="00C30DD3"/>
    <w:rsid w:val="00C3147D"/>
    <w:rsid w:val="00C31DE8"/>
    <w:rsid w:val="00C32290"/>
    <w:rsid w:val="00C32781"/>
    <w:rsid w:val="00C32A00"/>
    <w:rsid w:val="00C32AE4"/>
    <w:rsid w:val="00C34659"/>
    <w:rsid w:val="00C34DB5"/>
    <w:rsid w:val="00C3520A"/>
    <w:rsid w:val="00C35D1F"/>
    <w:rsid w:val="00C3626C"/>
    <w:rsid w:val="00C36354"/>
    <w:rsid w:val="00C36FC0"/>
    <w:rsid w:val="00C375E4"/>
    <w:rsid w:val="00C37DF8"/>
    <w:rsid w:val="00C41003"/>
    <w:rsid w:val="00C41ECD"/>
    <w:rsid w:val="00C41F5F"/>
    <w:rsid w:val="00C42389"/>
    <w:rsid w:val="00C42A5B"/>
    <w:rsid w:val="00C42E4A"/>
    <w:rsid w:val="00C4325D"/>
    <w:rsid w:val="00C43A5F"/>
    <w:rsid w:val="00C442AB"/>
    <w:rsid w:val="00C44735"/>
    <w:rsid w:val="00C448B2"/>
    <w:rsid w:val="00C450B5"/>
    <w:rsid w:val="00C45350"/>
    <w:rsid w:val="00C45542"/>
    <w:rsid w:val="00C45AA8"/>
    <w:rsid w:val="00C47FC1"/>
    <w:rsid w:val="00C5027C"/>
    <w:rsid w:val="00C50A46"/>
    <w:rsid w:val="00C50F64"/>
    <w:rsid w:val="00C50FE4"/>
    <w:rsid w:val="00C52D25"/>
    <w:rsid w:val="00C551F8"/>
    <w:rsid w:val="00C55A44"/>
    <w:rsid w:val="00C55AE6"/>
    <w:rsid w:val="00C55FE4"/>
    <w:rsid w:val="00C56229"/>
    <w:rsid w:val="00C56C5E"/>
    <w:rsid w:val="00C56CBE"/>
    <w:rsid w:val="00C56D0A"/>
    <w:rsid w:val="00C56F16"/>
    <w:rsid w:val="00C56FB6"/>
    <w:rsid w:val="00C5743E"/>
    <w:rsid w:val="00C5774D"/>
    <w:rsid w:val="00C57757"/>
    <w:rsid w:val="00C57B76"/>
    <w:rsid w:val="00C57FCA"/>
    <w:rsid w:val="00C60A65"/>
    <w:rsid w:val="00C6102E"/>
    <w:rsid w:val="00C610B3"/>
    <w:rsid w:val="00C61F08"/>
    <w:rsid w:val="00C61FED"/>
    <w:rsid w:val="00C63659"/>
    <w:rsid w:val="00C63730"/>
    <w:rsid w:val="00C638E3"/>
    <w:rsid w:val="00C640E2"/>
    <w:rsid w:val="00C641EE"/>
    <w:rsid w:val="00C64897"/>
    <w:rsid w:val="00C64D83"/>
    <w:rsid w:val="00C67286"/>
    <w:rsid w:val="00C67C94"/>
    <w:rsid w:val="00C702D4"/>
    <w:rsid w:val="00C73243"/>
    <w:rsid w:val="00C73433"/>
    <w:rsid w:val="00C73FA6"/>
    <w:rsid w:val="00C74AA8"/>
    <w:rsid w:val="00C7506D"/>
    <w:rsid w:val="00C752F2"/>
    <w:rsid w:val="00C7531F"/>
    <w:rsid w:val="00C760C7"/>
    <w:rsid w:val="00C76CF5"/>
    <w:rsid w:val="00C76FB8"/>
    <w:rsid w:val="00C77694"/>
    <w:rsid w:val="00C77BB1"/>
    <w:rsid w:val="00C801D1"/>
    <w:rsid w:val="00C80CDD"/>
    <w:rsid w:val="00C822F2"/>
    <w:rsid w:val="00C82758"/>
    <w:rsid w:val="00C827F4"/>
    <w:rsid w:val="00C828D9"/>
    <w:rsid w:val="00C831A0"/>
    <w:rsid w:val="00C83271"/>
    <w:rsid w:val="00C84840"/>
    <w:rsid w:val="00C84867"/>
    <w:rsid w:val="00C853F0"/>
    <w:rsid w:val="00C85433"/>
    <w:rsid w:val="00C85900"/>
    <w:rsid w:val="00C86191"/>
    <w:rsid w:val="00C8619F"/>
    <w:rsid w:val="00C871AD"/>
    <w:rsid w:val="00C8798A"/>
    <w:rsid w:val="00C901B9"/>
    <w:rsid w:val="00C905F8"/>
    <w:rsid w:val="00C913B3"/>
    <w:rsid w:val="00C91BA9"/>
    <w:rsid w:val="00C92E62"/>
    <w:rsid w:val="00C9345B"/>
    <w:rsid w:val="00C93F69"/>
    <w:rsid w:val="00C954CE"/>
    <w:rsid w:val="00C95746"/>
    <w:rsid w:val="00C96331"/>
    <w:rsid w:val="00C97417"/>
    <w:rsid w:val="00C9772E"/>
    <w:rsid w:val="00C97AFA"/>
    <w:rsid w:val="00CA0333"/>
    <w:rsid w:val="00CA03A1"/>
    <w:rsid w:val="00CA1728"/>
    <w:rsid w:val="00CA1930"/>
    <w:rsid w:val="00CA1E79"/>
    <w:rsid w:val="00CA1EAF"/>
    <w:rsid w:val="00CA1EDB"/>
    <w:rsid w:val="00CA1F4D"/>
    <w:rsid w:val="00CA216F"/>
    <w:rsid w:val="00CA2B5D"/>
    <w:rsid w:val="00CA315D"/>
    <w:rsid w:val="00CA4A91"/>
    <w:rsid w:val="00CA4DE6"/>
    <w:rsid w:val="00CA53C6"/>
    <w:rsid w:val="00CA5D0B"/>
    <w:rsid w:val="00CA7006"/>
    <w:rsid w:val="00CB06B4"/>
    <w:rsid w:val="00CB10D8"/>
    <w:rsid w:val="00CB1B9D"/>
    <w:rsid w:val="00CB1F6F"/>
    <w:rsid w:val="00CB22CC"/>
    <w:rsid w:val="00CB5827"/>
    <w:rsid w:val="00CB608B"/>
    <w:rsid w:val="00CB6268"/>
    <w:rsid w:val="00CB6400"/>
    <w:rsid w:val="00CB7268"/>
    <w:rsid w:val="00CB7D6E"/>
    <w:rsid w:val="00CB7DD5"/>
    <w:rsid w:val="00CC0785"/>
    <w:rsid w:val="00CC0A4A"/>
    <w:rsid w:val="00CC0AC6"/>
    <w:rsid w:val="00CC1900"/>
    <w:rsid w:val="00CC1D4E"/>
    <w:rsid w:val="00CC23AC"/>
    <w:rsid w:val="00CC2FC8"/>
    <w:rsid w:val="00CC57ED"/>
    <w:rsid w:val="00CC7501"/>
    <w:rsid w:val="00CD1F4E"/>
    <w:rsid w:val="00CD204E"/>
    <w:rsid w:val="00CD2F98"/>
    <w:rsid w:val="00CD3180"/>
    <w:rsid w:val="00CD3D4A"/>
    <w:rsid w:val="00CD5167"/>
    <w:rsid w:val="00CD5BA5"/>
    <w:rsid w:val="00CD7A01"/>
    <w:rsid w:val="00CE031D"/>
    <w:rsid w:val="00CE1405"/>
    <w:rsid w:val="00CE1D1D"/>
    <w:rsid w:val="00CE2262"/>
    <w:rsid w:val="00CE38D3"/>
    <w:rsid w:val="00CE403B"/>
    <w:rsid w:val="00CE49C8"/>
    <w:rsid w:val="00CE4DBF"/>
    <w:rsid w:val="00CE5104"/>
    <w:rsid w:val="00CE53F4"/>
    <w:rsid w:val="00CE54C8"/>
    <w:rsid w:val="00CE590A"/>
    <w:rsid w:val="00CE756D"/>
    <w:rsid w:val="00CE7B16"/>
    <w:rsid w:val="00CE7BC2"/>
    <w:rsid w:val="00CE7E0E"/>
    <w:rsid w:val="00CE7E68"/>
    <w:rsid w:val="00CF04E0"/>
    <w:rsid w:val="00CF173F"/>
    <w:rsid w:val="00CF1A23"/>
    <w:rsid w:val="00CF1C9D"/>
    <w:rsid w:val="00CF1DD9"/>
    <w:rsid w:val="00CF1E14"/>
    <w:rsid w:val="00CF30D4"/>
    <w:rsid w:val="00CF37CA"/>
    <w:rsid w:val="00CF3E96"/>
    <w:rsid w:val="00CF401A"/>
    <w:rsid w:val="00CF54A5"/>
    <w:rsid w:val="00CF5ADD"/>
    <w:rsid w:val="00CF60F3"/>
    <w:rsid w:val="00CF6307"/>
    <w:rsid w:val="00CF671C"/>
    <w:rsid w:val="00CF6753"/>
    <w:rsid w:val="00CF7257"/>
    <w:rsid w:val="00CF7560"/>
    <w:rsid w:val="00CF7AD5"/>
    <w:rsid w:val="00CF7B3F"/>
    <w:rsid w:val="00CF7C2C"/>
    <w:rsid w:val="00D00288"/>
    <w:rsid w:val="00D00D16"/>
    <w:rsid w:val="00D00FE4"/>
    <w:rsid w:val="00D01EAC"/>
    <w:rsid w:val="00D023A1"/>
    <w:rsid w:val="00D0240C"/>
    <w:rsid w:val="00D05530"/>
    <w:rsid w:val="00D05ABA"/>
    <w:rsid w:val="00D06115"/>
    <w:rsid w:val="00D067C7"/>
    <w:rsid w:val="00D0713B"/>
    <w:rsid w:val="00D07272"/>
    <w:rsid w:val="00D07843"/>
    <w:rsid w:val="00D07A73"/>
    <w:rsid w:val="00D10CC0"/>
    <w:rsid w:val="00D1175C"/>
    <w:rsid w:val="00D12073"/>
    <w:rsid w:val="00D125EC"/>
    <w:rsid w:val="00D12EF4"/>
    <w:rsid w:val="00D14BDA"/>
    <w:rsid w:val="00D15E6C"/>
    <w:rsid w:val="00D16DC9"/>
    <w:rsid w:val="00D170BB"/>
    <w:rsid w:val="00D17613"/>
    <w:rsid w:val="00D1766B"/>
    <w:rsid w:val="00D20771"/>
    <w:rsid w:val="00D209E6"/>
    <w:rsid w:val="00D20C1C"/>
    <w:rsid w:val="00D211D2"/>
    <w:rsid w:val="00D2412F"/>
    <w:rsid w:val="00D24407"/>
    <w:rsid w:val="00D246EF"/>
    <w:rsid w:val="00D24B5A"/>
    <w:rsid w:val="00D24C93"/>
    <w:rsid w:val="00D275B1"/>
    <w:rsid w:val="00D31020"/>
    <w:rsid w:val="00D310B9"/>
    <w:rsid w:val="00D33021"/>
    <w:rsid w:val="00D339CF"/>
    <w:rsid w:val="00D33C67"/>
    <w:rsid w:val="00D3461D"/>
    <w:rsid w:val="00D35463"/>
    <w:rsid w:val="00D35502"/>
    <w:rsid w:val="00D35969"/>
    <w:rsid w:val="00D40333"/>
    <w:rsid w:val="00D408D4"/>
    <w:rsid w:val="00D40C6E"/>
    <w:rsid w:val="00D416C0"/>
    <w:rsid w:val="00D41EB5"/>
    <w:rsid w:val="00D424B4"/>
    <w:rsid w:val="00D42A9A"/>
    <w:rsid w:val="00D43EF8"/>
    <w:rsid w:val="00D442B8"/>
    <w:rsid w:val="00D4513F"/>
    <w:rsid w:val="00D45660"/>
    <w:rsid w:val="00D45EEF"/>
    <w:rsid w:val="00D46677"/>
    <w:rsid w:val="00D468CC"/>
    <w:rsid w:val="00D469ED"/>
    <w:rsid w:val="00D47031"/>
    <w:rsid w:val="00D47C0D"/>
    <w:rsid w:val="00D5080F"/>
    <w:rsid w:val="00D50988"/>
    <w:rsid w:val="00D50B4A"/>
    <w:rsid w:val="00D5130E"/>
    <w:rsid w:val="00D53D2C"/>
    <w:rsid w:val="00D54094"/>
    <w:rsid w:val="00D54693"/>
    <w:rsid w:val="00D54A0D"/>
    <w:rsid w:val="00D5563B"/>
    <w:rsid w:val="00D556F3"/>
    <w:rsid w:val="00D56431"/>
    <w:rsid w:val="00D56E6B"/>
    <w:rsid w:val="00D605FD"/>
    <w:rsid w:val="00D60820"/>
    <w:rsid w:val="00D61220"/>
    <w:rsid w:val="00D61CF6"/>
    <w:rsid w:val="00D61F07"/>
    <w:rsid w:val="00D62256"/>
    <w:rsid w:val="00D62510"/>
    <w:rsid w:val="00D62773"/>
    <w:rsid w:val="00D63F61"/>
    <w:rsid w:val="00D6443A"/>
    <w:rsid w:val="00D652D8"/>
    <w:rsid w:val="00D653F8"/>
    <w:rsid w:val="00D65D75"/>
    <w:rsid w:val="00D6643A"/>
    <w:rsid w:val="00D66847"/>
    <w:rsid w:val="00D66F6C"/>
    <w:rsid w:val="00D6727C"/>
    <w:rsid w:val="00D67462"/>
    <w:rsid w:val="00D674F9"/>
    <w:rsid w:val="00D67513"/>
    <w:rsid w:val="00D67A65"/>
    <w:rsid w:val="00D67D49"/>
    <w:rsid w:val="00D67E8A"/>
    <w:rsid w:val="00D7010F"/>
    <w:rsid w:val="00D70490"/>
    <w:rsid w:val="00D705F7"/>
    <w:rsid w:val="00D7068A"/>
    <w:rsid w:val="00D71B25"/>
    <w:rsid w:val="00D726C9"/>
    <w:rsid w:val="00D73C9A"/>
    <w:rsid w:val="00D74268"/>
    <w:rsid w:val="00D74325"/>
    <w:rsid w:val="00D74EFF"/>
    <w:rsid w:val="00D755D3"/>
    <w:rsid w:val="00D76ED0"/>
    <w:rsid w:val="00D773F7"/>
    <w:rsid w:val="00D8006F"/>
    <w:rsid w:val="00D8053F"/>
    <w:rsid w:val="00D81E35"/>
    <w:rsid w:val="00D82A88"/>
    <w:rsid w:val="00D83B16"/>
    <w:rsid w:val="00D83FBC"/>
    <w:rsid w:val="00D8614A"/>
    <w:rsid w:val="00D86872"/>
    <w:rsid w:val="00D87027"/>
    <w:rsid w:val="00D872F8"/>
    <w:rsid w:val="00D8752C"/>
    <w:rsid w:val="00D87BB5"/>
    <w:rsid w:val="00D90033"/>
    <w:rsid w:val="00D90168"/>
    <w:rsid w:val="00D906E3"/>
    <w:rsid w:val="00D91311"/>
    <w:rsid w:val="00D9237B"/>
    <w:rsid w:val="00D93EA3"/>
    <w:rsid w:val="00D944D5"/>
    <w:rsid w:val="00D94B98"/>
    <w:rsid w:val="00D94F92"/>
    <w:rsid w:val="00D9635B"/>
    <w:rsid w:val="00D96ACD"/>
    <w:rsid w:val="00D96C1B"/>
    <w:rsid w:val="00D96CC2"/>
    <w:rsid w:val="00D973AB"/>
    <w:rsid w:val="00D97A52"/>
    <w:rsid w:val="00DA03D3"/>
    <w:rsid w:val="00DA0AE3"/>
    <w:rsid w:val="00DA0D55"/>
    <w:rsid w:val="00DA17FC"/>
    <w:rsid w:val="00DA196D"/>
    <w:rsid w:val="00DA2416"/>
    <w:rsid w:val="00DA2604"/>
    <w:rsid w:val="00DA29A4"/>
    <w:rsid w:val="00DA3421"/>
    <w:rsid w:val="00DA3556"/>
    <w:rsid w:val="00DA5750"/>
    <w:rsid w:val="00DA5921"/>
    <w:rsid w:val="00DA60E2"/>
    <w:rsid w:val="00DA61C8"/>
    <w:rsid w:val="00DA61CD"/>
    <w:rsid w:val="00DA697E"/>
    <w:rsid w:val="00DA6B9A"/>
    <w:rsid w:val="00DA7070"/>
    <w:rsid w:val="00DA7FE5"/>
    <w:rsid w:val="00DB0123"/>
    <w:rsid w:val="00DB0723"/>
    <w:rsid w:val="00DB0C1A"/>
    <w:rsid w:val="00DB182D"/>
    <w:rsid w:val="00DB1EEE"/>
    <w:rsid w:val="00DB2140"/>
    <w:rsid w:val="00DB2AC8"/>
    <w:rsid w:val="00DB3A48"/>
    <w:rsid w:val="00DB3E01"/>
    <w:rsid w:val="00DB3FFF"/>
    <w:rsid w:val="00DB44E0"/>
    <w:rsid w:val="00DB4ADA"/>
    <w:rsid w:val="00DB52E5"/>
    <w:rsid w:val="00DB59D9"/>
    <w:rsid w:val="00DB631F"/>
    <w:rsid w:val="00DB6329"/>
    <w:rsid w:val="00DB63ED"/>
    <w:rsid w:val="00DB6BC9"/>
    <w:rsid w:val="00DB70EF"/>
    <w:rsid w:val="00DB72A8"/>
    <w:rsid w:val="00DB750C"/>
    <w:rsid w:val="00DC0185"/>
    <w:rsid w:val="00DC03E8"/>
    <w:rsid w:val="00DC07D5"/>
    <w:rsid w:val="00DC0A8A"/>
    <w:rsid w:val="00DC0E59"/>
    <w:rsid w:val="00DC0FE4"/>
    <w:rsid w:val="00DC1007"/>
    <w:rsid w:val="00DC1A4C"/>
    <w:rsid w:val="00DC1FA2"/>
    <w:rsid w:val="00DC209D"/>
    <w:rsid w:val="00DC2BF3"/>
    <w:rsid w:val="00DC50D0"/>
    <w:rsid w:val="00DC544F"/>
    <w:rsid w:val="00DC5BB4"/>
    <w:rsid w:val="00DC696E"/>
    <w:rsid w:val="00DC74AD"/>
    <w:rsid w:val="00DC7C4A"/>
    <w:rsid w:val="00DD0B8F"/>
    <w:rsid w:val="00DD28A8"/>
    <w:rsid w:val="00DD2E7A"/>
    <w:rsid w:val="00DD3460"/>
    <w:rsid w:val="00DD3EA2"/>
    <w:rsid w:val="00DD5010"/>
    <w:rsid w:val="00DD5142"/>
    <w:rsid w:val="00DD590D"/>
    <w:rsid w:val="00DD5958"/>
    <w:rsid w:val="00DD6509"/>
    <w:rsid w:val="00DE0764"/>
    <w:rsid w:val="00DE1AC4"/>
    <w:rsid w:val="00DE1BF1"/>
    <w:rsid w:val="00DE1CDB"/>
    <w:rsid w:val="00DE24C6"/>
    <w:rsid w:val="00DE24F8"/>
    <w:rsid w:val="00DE2A76"/>
    <w:rsid w:val="00DE3507"/>
    <w:rsid w:val="00DE3E36"/>
    <w:rsid w:val="00DE4654"/>
    <w:rsid w:val="00DE4BA6"/>
    <w:rsid w:val="00DE5962"/>
    <w:rsid w:val="00DE6C01"/>
    <w:rsid w:val="00DE70D6"/>
    <w:rsid w:val="00DF14E1"/>
    <w:rsid w:val="00DF19FC"/>
    <w:rsid w:val="00DF228D"/>
    <w:rsid w:val="00DF22FD"/>
    <w:rsid w:val="00DF26AF"/>
    <w:rsid w:val="00DF273E"/>
    <w:rsid w:val="00DF394C"/>
    <w:rsid w:val="00DF5EDE"/>
    <w:rsid w:val="00DF7470"/>
    <w:rsid w:val="00E002A1"/>
    <w:rsid w:val="00E00703"/>
    <w:rsid w:val="00E010F9"/>
    <w:rsid w:val="00E01238"/>
    <w:rsid w:val="00E0125F"/>
    <w:rsid w:val="00E02FB1"/>
    <w:rsid w:val="00E030D7"/>
    <w:rsid w:val="00E031D8"/>
    <w:rsid w:val="00E03310"/>
    <w:rsid w:val="00E03535"/>
    <w:rsid w:val="00E036CB"/>
    <w:rsid w:val="00E04B29"/>
    <w:rsid w:val="00E04B87"/>
    <w:rsid w:val="00E04D63"/>
    <w:rsid w:val="00E0550B"/>
    <w:rsid w:val="00E05D65"/>
    <w:rsid w:val="00E06A07"/>
    <w:rsid w:val="00E0787E"/>
    <w:rsid w:val="00E07DDF"/>
    <w:rsid w:val="00E1042A"/>
    <w:rsid w:val="00E113DF"/>
    <w:rsid w:val="00E11777"/>
    <w:rsid w:val="00E11D50"/>
    <w:rsid w:val="00E11DBD"/>
    <w:rsid w:val="00E11F47"/>
    <w:rsid w:val="00E14206"/>
    <w:rsid w:val="00E1446B"/>
    <w:rsid w:val="00E1475D"/>
    <w:rsid w:val="00E14D62"/>
    <w:rsid w:val="00E157FC"/>
    <w:rsid w:val="00E15E66"/>
    <w:rsid w:val="00E163DA"/>
    <w:rsid w:val="00E16692"/>
    <w:rsid w:val="00E20A68"/>
    <w:rsid w:val="00E20B04"/>
    <w:rsid w:val="00E21593"/>
    <w:rsid w:val="00E220A5"/>
    <w:rsid w:val="00E221CA"/>
    <w:rsid w:val="00E22FC2"/>
    <w:rsid w:val="00E23838"/>
    <w:rsid w:val="00E23927"/>
    <w:rsid w:val="00E24650"/>
    <w:rsid w:val="00E24AF1"/>
    <w:rsid w:val="00E25131"/>
    <w:rsid w:val="00E25991"/>
    <w:rsid w:val="00E25E29"/>
    <w:rsid w:val="00E276DB"/>
    <w:rsid w:val="00E302DC"/>
    <w:rsid w:val="00E306F6"/>
    <w:rsid w:val="00E308EC"/>
    <w:rsid w:val="00E30B47"/>
    <w:rsid w:val="00E30F65"/>
    <w:rsid w:val="00E32025"/>
    <w:rsid w:val="00E32899"/>
    <w:rsid w:val="00E32DF3"/>
    <w:rsid w:val="00E33490"/>
    <w:rsid w:val="00E334BE"/>
    <w:rsid w:val="00E33E2E"/>
    <w:rsid w:val="00E34C27"/>
    <w:rsid w:val="00E3501D"/>
    <w:rsid w:val="00E354FA"/>
    <w:rsid w:val="00E35888"/>
    <w:rsid w:val="00E35E77"/>
    <w:rsid w:val="00E36015"/>
    <w:rsid w:val="00E3718D"/>
    <w:rsid w:val="00E37EE6"/>
    <w:rsid w:val="00E37FE7"/>
    <w:rsid w:val="00E391AE"/>
    <w:rsid w:val="00E40F13"/>
    <w:rsid w:val="00E414FB"/>
    <w:rsid w:val="00E41643"/>
    <w:rsid w:val="00E41ABA"/>
    <w:rsid w:val="00E42302"/>
    <w:rsid w:val="00E43D8D"/>
    <w:rsid w:val="00E44042"/>
    <w:rsid w:val="00E448EC"/>
    <w:rsid w:val="00E44E55"/>
    <w:rsid w:val="00E450C7"/>
    <w:rsid w:val="00E45B49"/>
    <w:rsid w:val="00E45BD4"/>
    <w:rsid w:val="00E46277"/>
    <w:rsid w:val="00E46E3D"/>
    <w:rsid w:val="00E47F74"/>
    <w:rsid w:val="00E503BD"/>
    <w:rsid w:val="00E503D5"/>
    <w:rsid w:val="00E507A6"/>
    <w:rsid w:val="00E50977"/>
    <w:rsid w:val="00E515CF"/>
    <w:rsid w:val="00E52056"/>
    <w:rsid w:val="00E5212B"/>
    <w:rsid w:val="00E53D7B"/>
    <w:rsid w:val="00E5515B"/>
    <w:rsid w:val="00E555E3"/>
    <w:rsid w:val="00E55A34"/>
    <w:rsid w:val="00E56026"/>
    <w:rsid w:val="00E56BB6"/>
    <w:rsid w:val="00E5739B"/>
    <w:rsid w:val="00E60276"/>
    <w:rsid w:val="00E60513"/>
    <w:rsid w:val="00E62601"/>
    <w:rsid w:val="00E62C14"/>
    <w:rsid w:val="00E635EC"/>
    <w:rsid w:val="00E63A65"/>
    <w:rsid w:val="00E63F52"/>
    <w:rsid w:val="00E64112"/>
    <w:rsid w:val="00E65126"/>
    <w:rsid w:val="00E65213"/>
    <w:rsid w:val="00E65431"/>
    <w:rsid w:val="00E65580"/>
    <w:rsid w:val="00E6577E"/>
    <w:rsid w:val="00E65914"/>
    <w:rsid w:val="00E6650F"/>
    <w:rsid w:val="00E66542"/>
    <w:rsid w:val="00E66CB0"/>
    <w:rsid w:val="00E706E3"/>
    <w:rsid w:val="00E716CA"/>
    <w:rsid w:val="00E7192C"/>
    <w:rsid w:val="00E71CA9"/>
    <w:rsid w:val="00E71F88"/>
    <w:rsid w:val="00E71FBA"/>
    <w:rsid w:val="00E7362C"/>
    <w:rsid w:val="00E736E9"/>
    <w:rsid w:val="00E73733"/>
    <w:rsid w:val="00E7391D"/>
    <w:rsid w:val="00E73BC5"/>
    <w:rsid w:val="00E742C0"/>
    <w:rsid w:val="00E745F5"/>
    <w:rsid w:val="00E7472B"/>
    <w:rsid w:val="00E74A21"/>
    <w:rsid w:val="00E74BB8"/>
    <w:rsid w:val="00E74E86"/>
    <w:rsid w:val="00E75D13"/>
    <w:rsid w:val="00E7617F"/>
    <w:rsid w:val="00E76324"/>
    <w:rsid w:val="00E766A6"/>
    <w:rsid w:val="00E76F46"/>
    <w:rsid w:val="00E7708D"/>
    <w:rsid w:val="00E77306"/>
    <w:rsid w:val="00E777A3"/>
    <w:rsid w:val="00E8026E"/>
    <w:rsid w:val="00E812F5"/>
    <w:rsid w:val="00E86139"/>
    <w:rsid w:val="00E8644A"/>
    <w:rsid w:val="00E864E1"/>
    <w:rsid w:val="00E8691E"/>
    <w:rsid w:val="00E86ADE"/>
    <w:rsid w:val="00E86E80"/>
    <w:rsid w:val="00E876BD"/>
    <w:rsid w:val="00E8775F"/>
    <w:rsid w:val="00E87A1A"/>
    <w:rsid w:val="00E9033F"/>
    <w:rsid w:val="00E90677"/>
    <w:rsid w:val="00E9126A"/>
    <w:rsid w:val="00E916C1"/>
    <w:rsid w:val="00E92483"/>
    <w:rsid w:val="00E92671"/>
    <w:rsid w:val="00E9290D"/>
    <w:rsid w:val="00E93AAD"/>
    <w:rsid w:val="00E942AC"/>
    <w:rsid w:val="00E9460E"/>
    <w:rsid w:val="00E94DE6"/>
    <w:rsid w:val="00E958E1"/>
    <w:rsid w:val="00E95E5F"/>
    <w:rsid w:val="00E96831"/>
    <w:rsid w:val="00E96A26"/>
    <w:rsid w:val="00EA0155"/>
    <w:rsid w:val="00EA0B40"/>
    <w:rsid w:val="00EA0DE2"/>
    <w:rsid w:val="00EA1561"/>
    <w:rsid w:val="00EA1C06"/>
    <w:rsid w:val="00EA2D67"/>
    <w:rsid w:val="00EA302C"/>
    <w:rsid w:val="00EA33B0"/>
    <w:rsid w:val="00EA376C"/>
    <w:rsid w:val="00EA38D6"/>
    <w:rsid w:val="00EA464E"/>
    <w:rsid w:val="00EA4F94"/>
    <w:rsid w:val="00EA592D"/>
    <w:rsid w:val="00EA5BE7"/>
    <w:rsid w:val="00EA5FE7"/>
    <w:rsid w:val="00EA6B5C"/>
    <w:rsid w:val="00EA7003"/>
    <w:rsid w:val="00EA773E"/>
    <w:rsid w:val="00EA78F8"/>
    <w:rsid w:val="00EB03AF"/>
    <w:rsid w:val="00EB0996"/>
    <w:rsid w:val="00EB18E9"/>
    <w:rsid w:val="00EB2103"/>
    <w:rsid w:val="00EB33B2"/>
    <w:rsid w:val="00EB469D"/>
    <w:rsid w:val="00EB4D91"/>
    <w:rsid w:val="00EB513B"/>
    <w:rsid w:val="00EB53D6"/>
    <w:rsid w:val="00EB57BA"/>
    <w:rsid w:val="00EB6407"/>
    <w:rsid w:val="00EB6FFF"/>
    <w:rsid w:val="00EB71C2"/>
    <w:rsid w:val="00EB7AD1"/>
    <w:rsid w:val="00EC087C"/>
    <w:rsid w:val="00EC14BA"/>
    <w:rsid w:val="00EC17D4"/>
    <w:rsid w:val="00EC2DB6"/>
    <w:rsid w:val="00EC3206"/>
    <w:rsid w:val="00EC4865"/>
    <w:rsid w:val="00EC65A2"/>
    <w:rsid w:val="00ED06C5"/>
    <w:rsid w:val="00ED183B"/>
    <w:rsid w:val="00ED1AA6"/>
    <w:rsid w:val="00ED2189"/>
    <w:rsid w:val="00ED22A1"/>
    <w:rsid w:val="00ED2DF4"/>
    <w:rsid w:val="00ED34A3"/>
    <w:rsid w:val="00ED35ED"/>
    <w:rsid w:val="00ED4D9D"/>
    <w:rsid w:val="00ED4F4A"/>
    <w:rsid w:val="00ED50D2"/>
    <w:rsid w:val="00ED6BA5"/>
    <w:rsid w:val="00ED6CB5"/>
    <w:rsid w:val="00ED71CF"/>
    <w:rsid w:val="00ED75B8"/>
    <w:rsid w:val="00EE09CF"/>
    <w:rsid w:val="00EE1F47"/>
    <w:rsid w:val="00EE2472"/>
    <w:rsid w:val="00EE2F47"/>
    <w:rsid w:val="00EE3961"/>
    <w:rsid w:val="00EE42B7"/>
    <w:rsid w:val="00EE496F"/>
    <w:rsid w:val="00EE4E08"/>
    <w:rsid w:val="00EE62DC"/>
    <w:rsid w:val="00EE66E0"/>
    <w:rsid w:val="00EE6788"/>
    <w:rsid w:val="00EE6A2E"/>
    <w:rsid w:val="00EE6E80"/>
    <w:rsid w:val="00EF183E"/>
    <w:rsid w:val="00EF1BB2"/>
    <w:rsid w:val="00EF2005"/>
    <w:rsid w:val="00EF231C"/>
    <w:rsid w:val="00EF264E"/>
    <w:rsid w:val="00EF2712"/>
    <w:rsid w:val="00EF2B7E"/>
    <w:rsid w:val="00EF3B1F"/>
    <w:rsid w:val="00EF4BB6"/>
    <w:rsid w:val="00EF4D7F"/>
    <w:rsid w:val="00EF4E9C"/>
    <w:rsid w:val="00EF5352"/>
    <w:rsid w:val="00EF5616"/>
    <w:rsid w:val="00EF579A"/>
    <w:rsid w:val="00EF683E"/>
    <w:rsid w:val="00EF78E0"/>
    <w:rsid w:val="00F01245"/>
    <w:rsid w:val="00F0192B"/>
    <w:rsid w:val="00F01C5C"/>
    <w:rsid w:val="00F01D3A"/>
    <w:rsid w:val="00F01E36"/>
    <w:rsid w:val="00F031AC"/>
    <w:rsid w:val="00F04AB8"/>
    <w:rsid w:val="00F04EE0"/>
    <w:rsid w:val="00F0592A"/>
    <w:rsid w:val="00F05C7B"/>
    <w:rsid w:val="00F07C4A"/>
    <w:rsid w:val="00F1086B"/>
    <w:rsid w:val="00F10953"/>
    <w:rsid w:val="00F111D2"/>
    <w:rsid w:val="00F11642"/>
    <w:rsid w:val="00F1191A"/>
    <w:rsid w:val="00F1197B"/>
    <w:rsid w:val="00F12726"/>
    <w:rsid w:val="00F127A5"/>
    <w:rsid w:val="00F13A83"/>
    <w:rsid w:val="00F158F7"/>
    <w:rsid w:val="00F16121"/>
    <w:rsid w:val="00F16D4C"/>
    <w:rsid w:val="00F20536"/>
    <w:rsid w:val="00F20D9C"/>
    <w:rsid w:val="00F20EB4"/>
    <w:rsid w:val="00F21E43"/>
    <w:rsid w:val="00F226D7"/>
    <w:rsid w:val="00F22884"/>
    <w:rsid w:val="00F23A14"/>
    <w:rsid w:val="00F240B2"/>
    <w:rsid w:val="00F251CE"/>
    <w:rsid w:val="00F259D6"/>
    <w:rsid w:val="00F271A2"/>
    <w:rsid w:val="00F27F9C"/>
    <w:rsid w:val="00F27FF5"/>
    <w:rsid w:val="00F30933"/>
    <w:rsid w:val="00F32E07"/>
    <w:rsid w:val="00F33299"/>
    <w:rsid w:val="00F334AC"/>
    <w:rsid w:val="00F33637"/>
    <w:rsid w:val="00F3388A"/>
    <w:rsid w:val="00F3409E"/>
    <w:rsid w:val="00F34221"/>
    <w:rsid w:val="00F342D2"/>
    <w:rsid w:val="00F3479F"/>
    <w:rsid w:val="00F3541C"/>
    <w:rsid w:val="00F3649C"/>
    <w:rsid w:val="00F36DD3"/>
    <w:rsid w:val="00F36E2C"/>
    <w:rsid w:val="00F40788"/>
    <w:rsid w:val="00F40FA9"/>
    <w:rsid w:val="00F41035"/>
    <w:rsid w:val="00F4106F"/>
    <w:rsid w:val="00F4181F"/>
    <w:rsid w:val="00F42435"/>
    <w:rsid w:val="00F427C8"/>
    <w:rsid w:val="00F436BE"/>
    <w:rsid w:val="00F439D5"/>
    <w:rsid w:val="00F43D7A"/>
    <w:rsid w:val="00F44719"/>
    <w:rsid w:val="00F44A44"/>
    <w:rsid w:val="00F45A5F"/>
    <w:rsid w:val="00F46136"/>
    <w:rsid w:val="00F5325C"/>
    <w:rsid w:val="00F54589"/>
    <w:rsid w:val="00F55B69"/>
    <w:rsid w:val="00F566D7"/>
    <w:rsid w:val="00F57244"/>
    <w:rsid w:val="00F602E3"/>
    <w:rsid w:val="00F619EB"/>
    <w:rsid w:val="00F62415"/>
    <w:rsid w:val="00F63C43"/>
    <w:rsid w:val="00F64040"/>
    <w:rsid w:val="00F64180"/>
    <w:rsid w:val="00F64B8E"/>
    <w:rsid w:val="00F64E0C"/>
    <w:rsid w:val="00F65C6B"/>
    <w:rsid w:val="00F65E1C"/>
    <w:rsid w:val="00F6609A"/>
    <w:rsid w:val="00F668F8"/>
    <w:rsid w:val="00F66A10"/>
    <w:rsid w:val="00F67755"/>
    <w:rsid w:val="00F6788A"/>
    <w:rsid w:val="00F67DC6"/>
    <w:rsid w:val="00F71C03"/>
    <w:rsid w:val="00F72A59"/>
    <w:rsid w:val="00F73021"/>
    <w:rsid w:val="00F74289"/>
    <w:rsid w:val="00F744F2"/>
    <w:rsid w:val="00F75D47"/>
    <w:rsid w:val="00F773B5"/>
    <w:rsid w:val="00F77440"/>
    <w:rsid w:val="00F775B6"/>
    <w:rsid w:val="00F80054"/>
    <w:rsid w:val="00F80474"/>
    <w:rsid w:val="00F80AEF"/>
    <w:rsid w:val="00F8114E"/>
    <w:rsid w:val="00F81596"/>
    <w:rsid w:val="00F81874"/>
    <w:rsid w:val="00F81A0A"/>
    <w:rsid w:val="00F81C90"/>
    <w:rsid w:val="00F81E16"/>
    <w:rsid w:val="00F822A6"/>
    <w:rsid w:val="00F8286D"/>
    <w:rsid w:val="00F846C4"/>
    <w:rsid w:val="00F84735"/>
    <w:rsid w:val="00F85377"/>
    <w:rsid w:val="00F85C70"/>
    <w:rsid w:val="00F85F25"/>
    <w:rsid w:val="00F87E1E"/>
    <w:rsid w:val="00F87E2D"/>
    <w:rsid w:val="00F9043A"/>
    <w:rsid w:val="00F9044A"/>
    <w:rsid w:val="00F90CF4"/>
    <w:rsid w:val="00F916A8"/>
    <w:rsid w:val="00F91AD8"/>
    <w:rsid w:val="00F924B9"/>
    <w:rsid w:val="00F92DC9"/>
    <w:rsid w:val="00F936C2"/>
    <w:rsid w:val="00F939BB"/>
    <w:rsid w:val="00F93FB6"/>
    <w:rsid w:val="00F9475A"/>
    <w:rsid w:val="00F94E22"/>
    <w:rsid w:val="00F9510E"/>
    <w:rsid w:val="00F955AD"/>
    <w:rsid w:val="00F959F2"/>
    <w:rsid w:val="00F962FA"/>
    <w:rsid w:val="00F9640A"/>
    <w:rsid w:val="00F96E66"/>
    <w:rsid w:val="00F97058"/>
    <w:rsid w:val="00FA04EB"/>
    <w:rsid w:val="00FA0AE9"/>
    <w:rsid w:val="00FA113A"/>
    <w:rsid w:val="00FA190F"/>
    <w:rsid w:val="00FA291A"/>
    <w:rsid w:val="00FA2AA0"/>
    <w:rsid w:val="00FA2F7B"/>
    <w:rsid w:val="00FA392A"/>
    <w:rsid w:val="00FA4DE6"/>
    <w:rsid w:val="00FA4EF5"/>
    <w:rsid w:val="00FA5086"/>
    <w:rsid w:val="00FA54EE"/>
    <w:rsid w:val="00FA558B"/>
    <w:rsid w:val="00FA714E"/>
    <w:rsid w:val="00FA7681"/>
    <w:rsid w:val="00FB02B2"/>
    <w:rsid w:val="00FB1366"/>
    <w:rsid w:val="00FB2C72"/>
    <w:rsid w:val="00FB3F62"/>
    <w:rsid w:val="00FB4D31"/>
    <w:rsid w:val="00FB5BE5"/>
    <w:rsid w:val="00FB5D29"/>
    <w:rsid w:val="00FB79CA"/>
    <w:rsid w:val="00FB7FCA"/>
    <w:rsid w:val="00FC0036"/>
    <w:rsid w:val="00FC07D9"/>
    <w:rsid w:val="00FC1AC3"/>
    <w:rsid w:val="00FC1BAB"/>
    <w:rsid w:val="00FC1E31"/>
    <w:rsid w:val="00FC202E"/>
    <w:rsid w:val="00FC3067"/>
    <w:rsid w:val="00FC3694"/>
    <w:rsid w:val="00FC4BB4"/>
    <w:rsid w:val="00FC5C64"/>
    <w:rsid w:val="00FC767D"/>
    <w:rsid w:val="00FD1699"/>
    <w:rsid w:val="00FD2008"/>
    <w:rsid w:val="00FD285B"/>
    <w:rsid w:val="00FD2AED"/>
    <w:rsid w:val="00FD2CE2"/>
    <w:rsid w:val="00FD354E"/>
    <w:rsid w:val="00FD3B86"/>
    <w:rsid w:val="00FD3C5C"/>
    <w:rsid w:val="00FD4DC8"/>
    <w:rsid w:val="00FD64ED"/>
    <w:rsid w:val="00FD696B"/>
    <w:rsid w:val="00FD6CC8"/>
    <w:rsid w:val="00FD74DF"/>
    <w:rsid w:val="00FD75AA"/>
    <w:rsid w:val="00FD7630"/>
    <w:rsid w:val="00FD7A2C"/>
    <w:rsid w:val="00FE03E4"/>
    <w:rsid w:val="00FE086A"/>
    <w:rsid w:val="00FE14B7"/>
    <w:rsid w:val="00FE16CA"/>
    <w:rsid w:val="00FE2190"/>
    <w:rsid w:val="00FE28B8"/>
    <w:rsid w:val="00FE3046"/>
    <w:rsid w:val="00FE3532"/>
    <w:rsid w:val="00FE42DD"/>
    <w:rsid w:val="00FE4CC0"/>
    <w:rsid w:val="00FE54AD"/>
    <w:rsid w:val="00FE56E4"/>
    <w:rsid w:val="00FE5B5B"/>
    <w:rsid w:val="00FE73C0"/>
    <w:rsid w:val="00FF16FA"/>
    <w:rsid w:val="00FF2DA5"/>
    <w:rsid w:val="00FF3841"/>
    <w:rsid w:val="00FF3B99"/>
    <w:rsid w:val="00FF4AAD"/>
    <w:rsid w:val="00FF4E5A"/>
    <w:rsid w:val="00FF612E"/>
    <w:rsid w:val="00FF6906"/>
    <w:rsid w:val="00FF782C"/>
    <w:rsid w:val="021393FE"/>
    <w:rsid w:val="02401DB5"/>
    <w:rsid w:val="02A9930C"/>
    <w:rsid w:val="03572A27"/>
    <w:rsid w:val="039990F6"/>
    <w:rsid w:val="0410BA61"/>
    <w:rsid w:val="042F05D0"/>
    <w:rsid w:val="04760651"/>
    <w:rsid w:val="04EF7252"/>
    <w:rsid w:val="055DE6CD"/>
    <w:rsid w:val="058301D1"/>
    <w:rsid w:val="05A0FB7A"/>
    <w:rsid w:val="05B3B748"/>
    <w:rsid w:val="05BE70C5"/>
    <w:rsid w:val="05E4CF63"/>
    <w:rsid w:val="05FAF2BE"/>
    <w:rsid w:val="0602AB47"/>
    <w:rsid w:val="0629AE62"/>
    <w:rsid w:val="062DB031"/>
    <w:rsid w:val="06384F15"/>
    <w:rsid w:val="063B4FF6"/>
    <w:rsid w:val="06667329"/>
    <w:rsid w:val="0685B8C0"/>
    <w:rsid w:val="06883622"/>
    <w:rsid w:val="06C3E71B"/>
    <w:rsid w:val="06E7340F"/>
    <w:rsid w:val="079DCB16"/>
    <w:rsid w:val="07EABF16"/>
    <w:rsid w:val="08046FE9"/>
    <w:rsid w:val="0812C4DB"/>
    <w:rsid w:val="084E980F"/>
    <w:rsid w:val="08C2E8D9"/>
    <w:rsid w:val="08DDE9CF"/>
    <w:rsid w:val="08EED885"/>
    <w:rsid w:val="09403849"/>
    <w:rsid w:val="096419B6"/>
    <w:rsid w:val="09E10B9B"/>
    <w:rsid w:val="0A42320E"/>
    <w:rsid w:val="0AEB00D4"/>
    <w:rsid w:val="0AFA749C"/>
    <w:rsid w:val="0B8C0BD4"/>
    <w:rsid w:val="0B9DA520"/>
    <w:rsid w:val="0BD47DA2"/>
    <w:rsid w:val="0BF94C7F"/>
    <w:rsid w:val="0BFDA1A7"/>
    <w:rsid w:val="0C05F4BB"/>
    <w:rsid w:val="0C249673"/>
    <w:rsid w:val="0C63DCD9"/>
    <w:rsid w:val="0C8A1F61"/>
    <w:rsid w:val="0CECD56D"/>
    <w:rsid w:val="0D04BAAA"/>
    <w:rsid w:val="0D260E48"/>
    <w:rsid w:val="0D30EF44"/>
    <w:rsid w:val="0D377D9E"/>
    <w:rsid w:val="0D53DE45"/>
    <w:rsid w:val="0D8A6E1B"/>
    <w:rsid w:val="0DA13F9D"/>
    <w:rsid w:val="0DA39848"/>
    <w:rsid w:val="0DE71C1F"/>
    <w:rsid w:val="0DE9794E"/>
    <w:rsid w:val="0DF994A3"/>
    <w:rsid w:val="0E07C412"/>
    <w:rsid w:val="0E198797"/>
    <w:rsid w:val="0E36ADB5"/>
    <w:rsid w:val="0EB82790"/>
    <w:rsid w:val="0F1046B8"/>
    <w:rsid w:val="0F21275B"/>
    <w:rsid w:val="0F5CD3B7"/>
    <w:rsid w:val="0F68AFB8"/>
    <w:rsid w:val="0FD52CE2"/>
    <w:rsid w:val="10556516"/>
    <w:rsid w:val="1092B171"/>
    <w:rsid w:val="10A185F9"/>
    <w:rsid w:val="10B80362"/>
    <w:rsid w:val="10FDACD2"/>
    <w:rsid w:val="111E17D9"/>
    <w:rsid w:val="1154769B"/>
    <w:rsid w:val="116375AF"/>
    <w:rsid w:val="11A36258"/>
    <w:rsid w:val="11B51038"/>
    <w:rsid w:val="124E16AB"/>
    <w:rsid w:val="128528DF"/>
    <w:rsid w:val="1287D64C"/>
    <w:rsid w:val="12E29833"/>
    <w:rsid w:val="13066939"/>
    <w:rsid w:val="134749D2"/>
    <w:rsid w:val="136F087C"/>
    <w:rsid w:val="13CB5A46"/>
    <w:rsid w:val="13F8D358"/>
    <w:rsid w:val="14748376"/>
    <w:rsid w:val="149EE073"/>
    <w:rsid w:val="15085366"/>
    <w:rsid w:val="1513B7AE"/>
    <w:rsid w:val="15342382"/>
    <w:rsid w:val="15554ED1"/>
    <w:rsid w:val="15DBB58E"/>
    <w:rsid w:val="15E87998"/>
    <w:rsid w:val="15EA5775"/>
    <w:rsid w:val="1621A489"/>
    <w:rsid w:val="165D6C6F"/>
    <w:rsid w:val="16CC0744"/>
    <w:rsid w:val="170EABC7"/>
    <w:rsid w:val="1750B389"/>
    <w:rsid w:val="175C4EC5"/>
    <w:rsid w:val="17C64CA2"/>
    <w:rsid w:val="17EBA52B"/>
    <w:rsid w:val="184ED07A"/>
    <w:rsid w:val="1866B0AF"/>
    <w:rsid w:val="18D7D992"/>
    <w:rsid w:val="18EE06DC"/>
    <w:rsid w:val="18F5D617"/>
    <w:rsid w:val="195E2631"/>
    <w:rsid w:val="195E4763"/>
    <w:rsid w:val="1A884819"/>
    <w:rsid w:val="1AC39782"/>
    <w:rsid w:val="1ADE1F2B"/>
    <w:rsid w:val="1AF70366"/>
    <w:rsid w:val="1B3CD095"/>
    <w:rsid w:val="1B536556"/>
    <w:rsid w:val="1B815F60"/>
    <w:rsid w:val="1BD3E298"/>
    <w:rsid w:val="1BE8BC7A"/>
    <w:rsid w:val="1C2206C8"/>
    <w:rsid w:val="1C334B0D"/>
    <w:rsid w:val="1C4848D6"/>
    <w:rsid w:val="1C4B0175"/>
    <w:rsid w:val="1C892E50"/>
    <w:rsid w:val="1C8A9D56"/>
    <w:rsid w:val="1CA786D6"/>
    <w:rsid w:val="1CD81A73"/>
    <w:rsid w:val="1D0BE94A"/>
    <w:rsid w:val="1D6BDB99"/>
    <w:rsid w:val="1DA38154"/>
    <w:rsid w:val="1DB802B6"/>
    <w:rsid w:val="1E232D82"/>
    <w:rsid w:val="1E5834C9"/>
    <w:rsid w:val="1E5A32EC"/>
    <w:rsid w:val="1EBFA2A5"/>
    <w:rsid w:val="1FA0089E"/>
    <w:rsid w:val="1FE9FE36"/>
    <w:rsid w:val="2036D288"/>
    <w:rsid w:val="2076C9BB"/>
    <w:rsid w:val="20A0975A"/>
    <w:rsid w:val="210CB5A0"/>
    <w:rsid w:val="21645342"/>
    <w:rsid w:val="216FB9ED"/>
    <w:rsid w:val="21950F24"/>
    <w:rsid w:val="2275B018"/>
    <w:rsid w:val="229D554D"/>
    <w:rsid w:val="233F4AE5"/>
    <w:rsid w:val="23535888"/>
    <w:rsid w:val="237843B2"/>
    <w:rsid w:val="237BCFE5"/>
    <w:rsid w:val="238C15B7"/>
    <w:rsid w:val="23B9776A"/>
    <w:rsid w:val="23C206B5"/>
    <w:rsid w:val="23D5B754"/>
    <w:rsid w:val="23FABB9A"/>
    <w:rsid w:val="240622CB"/>
    <w:rsid w:val="241048C5"/>
    <w:rsid w:val="243538D6"/>
    <w:rsid w:val="244070B9"/>
    <w:rsid w:val="24A2ACDE"/>
    <w:rsid w:val="24A523C2"/>
    <w:rsid w:val="24D4E0B7"/>
    <w:rsid w:val="250298D4"/>
    <w:rsid w:val="251C1385"/>
    <w:rsid w:val="2526672F"/>
    <w:rsid w:val="254CBE0B"/>
    <w:rsid w:val="25965913"/>
    <w:rsid w:val="25A2D3FF"/>
    <w:rsid w:val="25C9EE05"/>
    <w:rsid w:val="25DD23A9"/>
    <w:rsid w:val="25E19779"/>
    <w:rsid w:val="26323692"/>
    <w:rsid w:val="2652679A"/>
    <w:rsid w:val="265EB3F4"/>
    <w:rsid w:val="2683D086"/>
    <w:rsid w:val="27213EC0"/>
    <w:rsid w:val="2761B611"/>
    <w:rsid w:val="27625CDE"/>
    <w:rsid w:val="276607C3"/>
    <w:rsid w:val="27726E19"/>
    <w:rsid w:val="277B5334"/>
    <w:rsid w:val="277C95B3"/>
    <w:rsid w:val="27BF8103"/>
    <w:rsid w:val="27EC93C6"/>
    <w:rsid w:val="2803782F"/>
    <w:rsid w:val="28132A2E"/>
    <w:rsid w:val="28297E04"/>
    <w:rsid w:val="28A96CFE"/>
    <w:rsid w:val="28C185D9"/>
    <w:rsid w:val="28E57023"/>
    <w:rsid w:val="28F247A3"/>
    <w:rsid w:val="29BE3AFA"/>
    <w:rsid w:val="2A373975"/>
    <w:rsid w:val="2A59E5B5"/>
    <w:rsid w:val="2A8528DF"/>
    <w:rsid w:val="2A916011"/>
    <w:rsid w:val="2ADCE7AC"/>
    <w:rsid w:val="2B4510B1"/>
    <w:rsid w:val="2B5CD14C"/>
    <w:rsid w:val="2B8A3138"/>
    <w:rsid w:val="2BC1221E"/>
    <w:rsid w:val="2C05B915"/>
    <w:rsid w:val="2C085E78"/>
    <w:rsid w:val="2C54B38A"/>
    <w:rsid w:val="2C6F6C26"/>
    <w:rsid w:val="2D0D947C"/>
    <w:rsid w:val="2D3C3ACD"/>
    <w:rsid w:val="2D6F39AE"/>
    <w:rsid w:val="2DA14FDF"/>
    <w:rsid w:val="2DA25A47"/>
    <w:rsid w:val="2DBE1B80"/>
    <w:rsid w:val="2DDC9BDB"/>
    <w:rsid w:val="2E0A951E"/>
    <w:rsid w:val="2E6AB60F"/>
    <w:rsid w:val="2E7F7AC9"/>
    <w:rsid w:val="2E8922AC"/>
    <w:rsid w:val="2EC7297D"/>
    <w:rsid w:val="2ECCE255"/>
    <w:rsid w:val="2F70E05C"/>
    <w:rsid w:val="2F9F4791"/>
    <w:rsid w:val="2FB875DA"/>
    <w:rsid w:val="30161865"/>
    <w:rsid w:val="30873526"/>
    <w:rsid w:val="3089A77D"/>
    <w:rsid w:val="30C749A8"/>
    <w:rsid w:val="313FA397"/>
    <w:rsid w:val="314A0C71"/>
    <w:rsid w:val="3150BBC5"/>
    <w:rsid w:val="3159F8E1"/>
    <w:rsid w:val="315D52D3"/>
    <w:rsid w:val="3180D8D8"/>
    <w:rsid w:val="319DAC2D"/>
    <w:rsid w:val="31B70DB2"/>
    <w:rsid w:val="31E3DA40"/>
    <w:rsid w:val="31F10E1A"/>
    <w:rsid w:val="3222E774"/>
    <w:rsid w:val="325459F2"/>
    <w:rsid w:val="32605397"/>
    <w:rsid w:val="32B0CF69"/>
    <w:rsid w:val="32B3CA22"/>
    <w:rsid w:val="32E22A03"/>
    <w:rsid w:val="332D45E0"/>
    <w:rsid w:val="3348EFE8"/>
    <w:rsid w:val="33706738"/>
    <w:rsid w:val="337CDDC4"/>
    <w:rsid w:val="33DA88AC"/>
    <w:rsid w:val="33F42B9D"/>
    <w:rsid w:val="33F6AC85"/>
    <w:rsid w:val="34605451"/>
    <w:rsid w:val="34643F9A"/>
    <w:rsid w:val="3487ABCF"/>
    <w:rsid w:val="34ABF02C"/>
    <w:rsid w:val="34DF8F3A"/>
    <w:rsid w:val="34F79014"/>
    <w:rsid w:val="35176EC1"/>
    <w:rsid w:val="352DFD74"/>
    <w:rsid w:val="35E9B292"/>
    <w:rsid w:val="363FC020"/>
    <w:rsid w:val="365E97B5"/>
    <w:rsid w:val="3667E87B"/>
    <w:rsid w:val="3667ECC2"/>
    <w:rsid w:val="369EAD3F"/>
    <w:rsid w:val="370D2150"/>
    <w:rsid w:val="3714FDE1"/>
    <w:rsid w:val="3720E013"/>
    <w:rsid w:val="37249BB9"/>
    <w:rsid w:val="3747A069"/>
    <w:rsid w:val="374BC809"/>
    <w:rsid w:val="37BBBD99"/>
    <w:rsid w:val="38233088"/>
    <w:rsid w:val="383EBCFE"/>
    <w:rsid w:val="390A02A8"/>
    <w:rsid w:val="3936AA96"/>
    <w:rsid w:val="393F38D2"/>
    <w:rsid w:val="399003CD"/>
    <w:rsid w:val="3996B3DE"/>
    <w:rsid w:val="39B13CF3"/>
    <w:rsid w:val="39D20BA1"/>
    <w:rsid w:val="3A0CBB84"/>
    <w:rsid w:val="3A126C84"/>
    <w:rsid w:val="3A3E0A3A"/>
    <w:rsid w:val="3A889158"/>
    <w:rsid w:val="3AAA1578"/>
    <w:rsid w:val="3AD18559"/>
    <w:rsid w:val="3B2B6726"/>
    <w:rsid w:val="3B68CE7B"/>
    <w:rsid w:val="3BAEF074"/>
    <w:rsid w:val="3BB615FA"/>
    <w:rsid w:val="3BBBC584"/>
    <w:rsid w:val="3BBD7588"/>
    <w:rsid w:val="3BED5046"/>
    <w:rsid w:val="3C36EFA3"/>
    <w:rsid w:val="3C573CF6"/>
    <w:rsid w:val="3D0B9386"/>
    <w:rsid w:val="3D35389B"/>
    <w:rsid w:val="3D48FDE9"/>
    <w:rsid w:val="3D7D5DF8"/>
    <w:rsid w:val="3DAE6D32"/>
    <w:rsid w:val="3DC232C5"/>
    <w:rsid w:val="3E460357"/>
    <w:rsid w:val="3E74F90C"/>
    <w:rsid w:val="3E953A9A"/>
    <w:rsid w:val="3EB6779A"/>
    <w:rsid w:val="3ED973C2"/>
    <w:rsid w:val="3EDC40A7"/>
    <w:rsid w:val="3EE4F980"/>
    <w:rsid w:val="3F14878D"/>
    <w:rsid w:val="3F2DD9BA"/>
    <w:rsid w:val="3FD4ADED"/>
    <w:rsid w:val="400606B0"/>
    <w:rsid w:val="4058AA6A"/>
    <w:rsid w:val="40C83168"/>
    <w:rsid w:val="41000ED3"/>
    <w:rsid w:val="41044E0E"/>
    <w:rsid w:val="411A17E1"/>
    <w:rsid w:val="411F7683"/>
    <w:rsid w:val="417FDBA6"/>
    <w:rsid w:val="419FFFE4"/>
    <w:rsid w:val="41ACD260"/>
    <w:rsid w:val="420422ED"/>
    <w:rsid w:val="420710D6"/>
    <w:rsid w:val="427BF2AE"/>
    <w:rsid w:val="42B7445C"/>
    <w:rsid w:val="42D22C24"/>
    <w:rsid w:val="42D41943"/>
    <w:rsid w:val="42EDDAE4"/>
    <w:rsid w:val="42FE5F0D"/>
    <w:rsid w:val="4322E91E"/>
    <w:rsid w:val="43D61A30"/>
    <w:rsid w:val="43EC49E8"/>
    <w:rsid w:val="440D74C9"/>
    <w:rsid w:val="44365EB5"/>
    <w:rsid w:val="44A738B1"/>
    <w:rsid w:val="44C15907"/>
    <w:rsid w:val="453BE70C"/>
    <w:rsid w:val="454876F2"/>
    <w:rsid w:val="454B323B"/>
    <w:rsid w:val="4660F514"/>
    <w:rsid w:val="46799FAF"/>
    <w:rsid w:val="46BBA264"/>
    <w:rsid w:val="46C7E4D5"/>
    <w:rsid w:val="470A379D"/>
    <w:rsid w:val="47384F41"/>
    <w:rsid w:val="47A65D7C"/>
    <w:rsid w:val="47BA3A7C"/>
    <w:rsid w:val="47BDF5F8"/>
    <w:rsid w:val="47E32FAA"/>
    <w:rsid w:val="480C388C"/>
    <w:rsid w:val="48256BE0"/>
    <w:rsid w:val="4834EDE1"/>
    <w:rsid w:val="489F6CAE"/>
    <w:rsid w:val="48A06A6B"/>
    <w:rsid w:val="4901CA88"/>
    <w:rsid w:val="4928E63D"/>
    <w:rsid w:val="49853B67"/>
    <w:rsid w:val="49C209AF"/>
    <w:rsid w:val="49C42D25"/>
    <w:rsid w:val="4A0D834D"/>
    <w:rsid w:val="4A70883E"/>
    <w:rsid w:val="4AAD8A2A"/>
    <w:rsid w:val="4AD4A5C2"/>
    <w:rsid w:val="4AE10D71"/>
    <w:rsid w:val="4AE3068F"/>
    <w:rsid w:val="4B002DCB"/>
    <w:rsid w:val="4B0FB69B"/>
    <w:rsid w:val="4B1BD001"/>
    <w:rsid w:val="4B23E67D"/>
    <w:rsid w:val="4B322633"/>
    <w:rsid w:val="4B3883C3"/>
    <w:rsid w:val="4BC0A765"/>
    <w:rsid w:val="4BF093D6"/>
    <w:rsid w:val="4C757195"/>
    <w:rsid w:val="4CB8D2A8"/>
    <w:rsid w:val="4CCBC284"/>
    <w:rsid w:val="4D5585F5"/>
    <w:rsid w:val="4D90C5AF"/>
    <w:rsid w:val="4DCD52FC"/>
    <w:rsid w:val="4E16586A"/>
    <w:rsid w:val="4E657B44"/>
    <w:rsid w:val="4E867589"/>
    <w:rsid w:val="4EDA6C0E"/>
    <w:rsid w:val="4F01CDF8"/>
    <w:rsid w:val="4F46A2C4"/>
    <w:rsid w:val="4F541BB9"/>
    <w:rsid w:val="4F86132A"/>
    <w:rsid w:val="4F8C07CB"/>
    <w:rsid w:val="4FAD29E7"/>
    <w:rsid w:val="4FB54097"/>
    <w:rsid w:val="5111D2E0"/>
    <w:rsid w:val="515E98AB"/>
    <w:rsid w:val="51B34DC8"/>
    <w:rsid w:val="51CA5B53"/>
    <w:rsid w:val="51E4ADBD"/>
    <w:rsid w:val="5224A830"/>
    <w:rsid w:val="527071B0"/>
    <w:rsid w:val="528449C6"/>
    <w:rsid w:val="52A428F8"/>
    <w:rsid w:val="5345DDAF"/>
    <w:rsid w:val="534A91D3"/>
    <w:rsid w:val="53783C65"/>
    <w:rsid w:val="53F65BFF"/>
    <w:rsid w:val="546DB80C"/>
    <w:rsid w:val="54B1B836"/>
    <w:rsid w:val="54BDBEA0"/>
    <w:rsid w:val="54DB5828"/>
    <w:rsid w:val="55080CA6"/>
    <w:rsid w:val="554A3A45"/>
    <w:rsid w:val="5599B6AF"/>
    <w:rsid w:val="55CA726B"/>
    <w:rsid w:val="55DAE841"/>
    <w:rsid w:val="55F74449"/>
    <w:rsid w:val="56899B26"/>
    <w:rsid w:val="56BCF8AA"/>
    <w:rsid w:val="56F433D9"/>
    <w:rsid w:val="56F8EDDA"/>
    <w:rsid w:val="57316139"/>
    <w:rsid w:val="574B63D9"/>
    <w:rsid w:val="5766DD32"/>
    <w:rsid w:val="57D36710"/>
    <w:rsid w:val="57D77DB4"/>
    <w:rsid w:val="57D9523B"/>
    <w:rsid w:val="57DAC00C"/>
    <w:rsid w:val="580E2026"/>
    <w:rsid w:val="580EE9BE"/>
    <w:rsid w:val="5866B5BE"/>
    <w:rsid w:val="5913B074"/>
    <w:rsid w:val="59794B11"/>
    <w:rsid w:val="5983C32F"/>
    <w:rsid w:val="59E3835D"/>
    <w:rsid w:val="59F1C119"/>
    <w:rsid w:val="59FE5CBF"/>
    <w:rsid w:val="59FFEEA9"/>
    <w:rsid w:val="5A3A162E"/>
    <w:rsid w:val="5A7B2368"/>
    <w:rsid w:val="5AA0C672"/>
    <w:rsid w:val="5AF7C8C4"/>
    <w:rsid w:val="5B0A2B9F"/>
    <w:rsid w:val="5B2B1092"/>
    <w:rsid w:val="5B355C81"/>
    <w:rsid w:val="5B73CBF0"/>
    <w:rsid w:val="5B91E134"/>
    <w:rsid w:val="5BA6C9AE"/>
    <w:rsid w:val="5BB1F2D9"/>
    <w:rsid w:val="5BBDE725"/>
    <w:rsid w:val="5BFAE49A"/>
    <w:rsid w:val="5BFBAFA1"/>
    <w:rsid w:val="5C34D2BA"/>
    <w:rsid w:val="5C7852B9"/>
    <w:rsid w:val="5D24E706"/>
    <w:rsid w:val="5D2980DE"/>
    <w:rsid w:val="5D4AE999"/>
    <w:rsid w:val="5D516EDD"/>
    <w:rsid w:val="5DAE516D"/>
    <w:rsid w:val="5DB22D99"/>
    <w:rsid w:val="5DB24738"/>
    <w:rsid w:val="5DD449E0"/>
    <w:rsid w:val="5DE8C610"/>
    <w:rsid w:val="5E7B1838"/>
    <w:rsid w:val="5ED042D6"/>
    <w:rsid w:val="5ED96A6A"/>
    <w:rsid w:val="5F369A3F"/>
    <w:rsid w:val="5F4A2570"/>
    <w:rsid w:val="5FA59868"/>
    <w:rsid w:val="5FE636CD"/>
    <w:rsid w:val="607F9B45"/>
    <w:rsid w:val="6081B76B"/>
    <w:rsid w:val="60825969"/>
    <w:rsid w:val="60A8F47D"/>
    <w:rsid w:val="60ACA12D"/>
    <w:rsid w:val="60B64922"/>
    <w:rsid w:val="60C2FB84"/>
    <w:rsid w:val="60D652A4"/>
    <w:rsid w:val="60FC556E"/>
    <w:rsid w:val="611E5ADB"/>
    <w:rsid w:val="6128875B"/>
    <w:rsid w:val="612D6D2E"/>
    <w:rsid w:val="61486B7A"/>
    <w:rsid w:val="61F1AA72"/>
    <w:rsid w:val="623CED64"/>
    <w:rsid w:val="6251BDEE"/>
    <w:rsid w:val="625D0052"/>
    <w:rsid w:val="629CAA09"/>
    <w:rsid w:val="62CF87E2"/>
    <w:rsid w:val="634465C6"/>
    <w:rsid w:val="6378F453"/>
    <w:rsid w:val="6419F365"/>
    <w:rsid w:val="64BD21BA"/>
    <w:rsid w:val="64C0DCC2"/>
    <w:rsid w:val="64C28A73"/>
    <w:rsid w:val="64E4A169"/>
    <w:rsid w:val="64F97EEA"/>
    <w:rsid w:val="6525271C"/>
    <w:rsid w:val="652C23E8"/>
    <w:rsid w:val="65AAB1C9"/>
    <w:rsid w:val="662462C2"/>
    <w:rsid w:val="666076EC"/>
    <w:rsid w:val="6696DF1D"/>
    <w:rsid w:val="66F0F8AA"/>
    <w:rsid w:val="672339E5"/>
    <w:rsid w:val="67385916"/>
    <w:rsid w:val="6770F0DD"/>
    <w:rsid w:val="67837CEE"/>
    <w:rsid w:val="67A36285"/>
    <w:rsid w:val="67BE1333"/>
    <w:rsid w:val="67C1DB78"/>
    <w:rsid w:val="67F5C057"/>
    <w:rsid w:val="680611B9"/>
    <w:rsid w:val="681F2D2C"/>
    <w:rsid w:val="6876A52C"/>
    <w:rsid w:val="68FAF95C"/>
    <w:rsid w:val="68FFE620"/>
    <w:rsid w:val="690F9B77"/>
    <w:rsid w:val="69393074"/>
    <w:rsid w:val="69579CBD"/>
    <w:rsid w:val="69B341C8"/>
    <w:rsid w:val="69C3EB80"/>
    <w:rsid w:val="6A2740F2"/>
    <w:rsid w:val="6A6EADB9"/>
    <w:rsid w:val="6A79010A"/>
    <w:rsid w:val="6AA44512"/>
    <w:rsid w:val="6AF752B9"/>
    <w:rsid w:val="6B108667"/>
    <w:rsid w:val="6B11A555"/>
    <w:rsid w:val="6B1EAD00"/>
    <w:rsid w:val="6B713191"/>
    <w:rsid w:val="6BCFCA70"/>
    <w:rsid w:val="6BD66B84"/>
    <w:rsid w:val="6C9F171B"/>
    <w:rsid w:val="6CB900B9"/>
    <w:rsid w:val="6CF9E82A"/>
    <w:rsid w:val="6D5FEE78"/>
    <w:rsid w:val="6D6A7483"/>
    <w:rsid w:val="6D856C17"/>
    <w:rsid w:val="6D884787"/>
    <w:rsid w:val="6D9A2ED3"/>
    <w:rsid w:val="6E26F14D"/>
    <w:rsid w:val="6E38D35F"/>
    <w:rsid w:val="6E48060E"/>
    <w:rsid w:val="6E8460B0"/>
    <w:rsid w:val="6E9B70DC"/>
    <w:rsid w:val="6EA7C0BB"/>
    <w:rsid w:val="6EA86FAD"/>
    <w:rsid w:val="6EB71D9D"/>
    <w:rsid w:val="6EC26DB2"/>
    <w:rsid w:val="6ECCDC07"/>
    <w:rsid w:val="6EE98B84"/>
    <w:rsid w:val="6FBE17A6"/>
    <w:rsid w:val="6FC04C34"/>
    <w:rsid w:val="6FD0795C"/>
    <w:rsid w:val="6FFDCA89"/>
    <w:rsid w:val="7026FEC5"/>
    <w:rsid w:val="70859BC7"/>
    <w:rsid w:val="709BBC34"/>
    <w:rsid w:val="70D2BDEB"/>
    <w:rsid w:val="70E4C357"/>
    <w:rsid w:val="70EBB90B"/>
    <w:rsid w:val="70FB4557"/>
    <w:rsid w:val="716110CB"/>
    <w:rsid w:val="716EB40A"/>
    <w:rsid w:val="71861D10"/>
    <w:rsid w:val="71B086F6"/>
    <w:rsid w:val="71C2B8A4"/>
    <w:rsid w:val="7206CA98"/>
    <w:rsid w:val="722916DC"/>
    <w:rsid w:val="72934A7C"/>
    <w:rsid w:val="72DA1B33"/>
    <w:rsid w:val="73209D7D"/>
    <w:rsid w:val="737277D8"/>
    <w:rsid w:val="7378E62A"/>
    <w:rsid w:val="73855101"/>
    <w:rsid w:val="738CFDEE"/>
    <w:rsid w:val="73991F19"/>
    <w:rsid w:val="739C1867"/>
    <w:rsid w:val="73DB45EA"/>
    <w:rsid w:val="73DE824A"/>
    <w:rsid w:val="73E3D4E1"/>
    <w:rsid w:val="73F541EF"/>
    <w:rsid w:val="744EEC14"/>
    <w:rsid w:val="74B1E5A2"/>
    <w:rsid w:val="74BCF155"/>
    <w:rsid w:val="74D0FC1B"/>
    <w:rsid w:val="75B94A35"/>
    <w:rsid w:val="75E79D1C"/>
    <w:rsid w:val="7606AC35"/>
    <w:rsid w:val="761E61CB"/>
    <w:rsid w:val="76485E1E"/>
    <w:rsid w:val="76607C7A"/>
    <w:rsid w:val="7668BB64"/>
    <w:rsid w:val="76794F85"/>
    <w:rsid w:val="76BC13B6"/>
    <w:rsid w:val="76EB81BE"/>
    <w:rsid w:val="76ED0CAC"/>
    <w:rsid w:val="76FAE404"/>
    <w:rsid w:val="76FD0FF6"/>
    <w:rsid w:val="770F2133"/>
    <w:rsid w:val="77738A50"/>
    <w:rsid w:val="77E176D5"/>
    <w:rsid w:val="77FB438B"/>
    <w:rsid w:val="784B9BEC"/>
    <w:rsid w:val="7869512B"/>
    <w:rsid w:val="786CAC26"/>
    <w:rsid w:val="78927FE7"/>
    <w:rsid w:val="78FAA0A7"/>
    <w:rsid w:val="7913B72C"/>
    <w:rsid w:val="791850F7"/>
    <w:rsid w:val="792BC604"/>
    <w:rsid w:val="7960759B"/>
    <w:rsid w:val="79631E7A"/>
    <w:rsid w:val="79B211E2"/>
    <w:rsid w:val="79CD5360"/>
    <w:rsid w:val="79D16795"/>
    <w:rsid w:val="7A051930"/>
    <w:rsid w:val="7A2CD17B"/>
    <w:rsid w:val="7A81DE1E"/>
    <w:rsid w:val="7A91E6E4"/>
    <w:rsid w:val="7ABC95DD"/>
    <w:rsid w:val="7ACF1C14"/>
    <w:rsid w:val="7B042E27"/>
    <w:rsid w:val="7B66060B"/>
    <w:rsid w:val="7B71B01B"/>
    <w:rsid w:val="7B9E0BE6"/>
    <w:rsid w:val="7BA77027"/>
    <w:rsid w:val="7C2D1559"/>
    <w:rsid w:val="7C2FD423"/>
    <w:rsid w:val="7C69CFBB"/>
    <w:rsid w:val="7C7FA30C"/>
    <w:rsid w:val="7CE9E219"/>
    <w:rsid w:val="7CF8260A"/>
    <w:rsid w:val="7D19126F"/>
    <w:rsid w:val="7D6243C6"/>
    <w:rsid w:val="7D860019"/>
    <w:rsid w:val="7D8DF46A"/>
    <w:rsid w:val="7DEDD283"/>
    <w:rsid w:val="7E78FAFD"/>
    <w:rsid w:val="7EBFE7A7"/>
    <w:rsid w:val="7EC2CAC0"/>
    <w:rsid w:val="7EC795BA"/>
    <w:rsid w:val="7EE15D6A"/>
    <w:rsid w:val="7EE9ACEE"/>
    <w:rsid w:val="7EFE098C"/>
    <w:rsid w:val="7F09AC5B"/>
    <w:rsid w:val="7F317292"/>
    <w:rsid w:val="7F45ECAB"/>
    <w:rsid w:val="7F49A561"/>
    <w:rsid w:val="7F66DBBC"/>
    <w:rsid w:val="7F9C7134"/>
    <w:rsid w:val="7FE3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17ED585F-19F1-491A-B980-FC17176D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610B3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610B31"/>
  </w:style>
  <w:style w:type="character" w:customStyle="1" w:styleId="CommentTextChar">
    <w:name w:val="Comment Text Char"/>
    <w:basedOn w:val="DefaultParagraphFont"/>
    <w:link w:val="CommentText"/>
    <w:uiPriority w:val="99"/>
    <w:rsid w:val="00610B31"/>
    <w:rPr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610B31"/>
    <w:rPr>
      <w:sz w:val="16"/>
      <w:szCs w:val="16"/>
    </w:rPr>
  </w:style>
  <w:style w:type="table" w:styleId="TableGrid">
    <w:name w:val="Table Grid"/>
    <w:basedOn w:val="TableNormal"/>
    <w:uiPriority w:val="59"/>
    <w:rsid w:val="00FB4123"/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B45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6D17AF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BDCB8C8E-1A68-448D-ADC9-20BD279E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5125F-CA88-420B-BA93-61E4D73B5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8F90D-2899-44E0-A63F-FD398AF24C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FAFDB1-03F9-41C4-9B12-9029EAFD2132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439</TotalTime>
  <Pages>5</Pages>
  <Words>1126</Words>
  <Characters>5750</Characters>
  <Application>Microsoft Office Word</Application>
  <DocSecurity>0</DocSecurity>
  <Lines>133</Lines>
  <Paragraphs>71</Paragraphs>
  <ScaleCrop>false</ScaleCrop>
  <Company>ETSI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Ville Vintola</cp:lastModifiedBy>
  <cp:revision>271</cp:revision>
  <dcterms:created xsi:type="dcterms:W3CDTF">2025-10-24T01:14:00Z</dcterms:created>
  <dcterms:modified xsi:type="dcterms:W3CDTF">2025-11-07T23:20:00Z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